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47"/>
        <w:gridCol w:w="638"/>
      </w:tblGrid>
      <w:tr w:rsidR="006444D7" w:rsidRPr="006444D7" w14:paraId="2A568E96" w14:textId="77777777" w:rsidTr="00402CA7">
        <w:trPr>
          <w:trHeight w:val="1145"/>
        </w:trPr>
        <w:tc>
          <w:tcPr>
            <w:tcW w:w="7655" w:type="dxa"/>
            <w:tcBorders>
              <w:top w:val="nil"/>
              <w:left w:val="nil"/>
              <w:bottom w:val="nil"/>
              <w:right w:val="single" w:sz="24" w:space="0" w:color="auto"/>
            </w:tcBorders>
            <w:shd w:val="clear" w:color="auto" w:fill="auto"/>
          </w:tcPr>
          <w:p w14:paraId="740FE061" w14:textId="189177D7" w:rsidR="00402CA7" w:rsidRPr="00402CA7" w:rsidRDefault="004108AB" w:rsidP="00402CA7">
            <w:pPr>
              <w:spacing w:line="400" w:lineRule="exact"/>
              <w:ind w:firstLineChars="62" w:firstLine="150"/>
              <w:jc w:val="left"/>
              <w:rPr>
                <w:rFonts w:hAnsi="ＭＳ 明朝" w:cs="Times New Roman"/>
                <w:color w:val="auto"/>
                <w:sz w:val="20"/>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747"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38" w:type="dxa"/>
            <w:tcBorders>
              <w:top w:val="single" w:sz="24" w:space="0" w:color="auto"/>
              <w:left w:val="nil"/>
              <w:bottom w:val="single" w:sz="24" w:space="0" w:color="auto"/>
              <w:right w:val="single" w:sz="24" w:space="0" w:color="auto"/>
            </w:tcBorders>
            <w:shd w:val="clear" w:color="auto" w:fill="auto"/>
          </w:tcPr>
          <w:p w14:paraId="008285E0" w14:textId="4884A98D" w:rsidR="00402CA7" w:rsidRPr="006444D7" w:rsidRDefault="00402CA7" w:rsidP="00402CA7">
            <w:pPr>
              <w:spacing w:line="400" w:lineRule="exact"/>
              <w:ind w:firstLineChars="62" w:firstLine="138"/>
              <w:jc w:val="right"/>
              <w:rPr>
                <w:rFonts w:hAnsi="ＭＳ 明朝" w:cs="Times New Roman"/>
                <w:color w:val="auto"/>
                <w:sz w:val="30"/>
                <w:szCs w:val="30"/>
              </w:rPr>
            </w:pPr>
            <w:r w:rsidRPr="00402CA7">
              <w:rPr>
                <w:rFonts w:hAnsi="ＭＳ 明朝" w:cs="Times New Roman" w:hint="eastAsia"/>
                <w:color w:val="auto"/>
                <w:sz w:val="22"/>
                <w:szCs w:val="22"/>
              </w:rPr>
              <w:t>ℓkg㎥</w:t>
            </w:r>
          </w:p>
        </w:tc>
      </w:tr>
    </w:tbl>
    <w:p w14:paraId="111BB12B" w14:textId="77777777" w:rsidR="00402CA7" w:rsidRPr="00157D78" w:rsidRDefault="0023212F" w:rsidP="00E6663F">
      <w:pPr>
        <w:spacing w:line="240" w:lineRule="exact"/>
        <w:ind w:leftChars="145" w:left="533" w:hangingChars="100" w:hanging="182"/>
        <w:jc w:val="left"/>
        <w:rPr>
          <w:rFonts w:asciiTheme="minorEastAsia" w:eastAsiaTheme="minorEastAsia" w:hAnsiTheme="minorEastAsia"/>
          <w:color w:val="auto"/>
          <w:sz w:val="18"/>
          <w:szCs w:val="18"/>
        </w:rPr>
      </w:pPr>
      <w:r w:rsidRPr="00157D78">
        <w:rPr>
          <w:rFonts w:hAnsi="ＭＳ 明朝" w:cs="Times New Roman" w:hint="eastAsia"/>
          <w:color w:val="auto"/>
          <w:sz w:val="18"/>
          <w:szCs w:val="16"/>
        </w:rPr>
        <w:t>※全事業参加者必須</w:t>
      </w:r>
      <w:r w:rsidR="00E6663F" w:rsidRPr="00157D78">
        <w:rPr>
          <w:rFonts w:hAnsi="ＭＳ 明朝" w:cs="Times New Roman" w:hint="eastAsia"/>
          <w:color w:val="auto"/>
          <w:sz w:val="18"/>
          <w:szCs w:val="16"/>
        </w:rPr>
        <w:t>。</w:t>
      </w:r>
      <w:r w:rsidR="00DE5975" w:rsidRPr="00157D78">
        <w:rPr>
          <w:rFonts w:hAnsi="ＭＳ 明朝" w:cs="Times New Roman" w:hint="eastAsia"/>
          <w:color w:val="auto"/>
          <w:sz w:val="18"/>
          <w:szCs w:val="16"/>
        </w:rPr>
        <w:t>燃料</w:t>
      </w:r>
      <w:r w:rsidR="00E6663F" w:rsidRPr="00157D78">
        <w:rPr>
          <w:rFonts w:hAnsi="ＭＳ 明朝" w:cs="Times New Roman" w:hint="eastAsia"/>
          <w:color w:val="auto"/>
          <w:sz w:val="18"/>
          <w:szCs w:val="16"/>
        </w:rPr>
        <w:t>使用量は</w:t>
      </w:r>
      <w:r w:rsidR="0024006E" w:rsidRPr="00157D78">
        <w:rPr>
          <w:rFonts w:asciiTheme="minorEastAsia" w:eastAsiaTheme="minorEastAsia" w:hAnsiTheme="minorEastAsia" w:cs="Times New Roman" w:hint="eastAsia"/>
          <w:color w:val="auto"/>
          <w:sz w:val="18"/>
          <w:szCs w:val="18"/>
        </w:rPr>
        <w:t>温室の加温に用い</w:t>
      </w:r>
      <w:r w:rsidR="00962A93" w:rsidRPr="00157D78">
        <w:rPr>
          <w:rFonts w:asciiTheme="minorEastAsia" w:eastAsiaTheme="minorEastAsia" w:hAnsiTheme="minorEastAsia" w:cs="Times New Roman" w:hint="eastAsia"/>
          <w:color w:val="auto"/>
          <w:sz w:val="18"/>
          <w:szCs w:val="18"/>
        </w:rPr>
        <w:t>てい</w:t>
      </w:r>
      <w:r w:rsidR="0024006E" w:rsidRPr="00157D78">
        <w:rPr>
          <w:rFonts w:asciiTheme="minorEastAsia" w:eastAsiaTheme="minorEastAsia" w:hAnsiTheme="minorEastAsia" w:cs="Times New Roman" w:hint="eastAsia"/>
          <w:color w:val="auto"/>
          <w:sz w:val="18"/>
          <w:szCs w:val="18"/>
        </w:rPr>
        <w:t>る</w:t>
      </w:r>
      <w:r w:rsidR="00257BB0" w:rsidRPr="00157D78">
        <w:rPr>
          <w:rFonts w:asciiTheme="minorEastAsia" w:eastAsiaTheme="minorEastAsia" w:hAnsiTheme="minorEastAsia" w:hint="eastAsia"/>
          <w:color w:val="auto"/>
          <w:sz w:val="18"/>
          <w:szCs w:val="18"/>
        </w:rPr>
        <w:t>燃料</w:t>
      </w:r>
      <w:r w:rsidR="00962A93" w:rsidRPr="00157D78">
        <w:rPr>
          <w:rFonts w:asciiTheme="minorEastAsia" w:eastAsiaTheme="minorEastAsia" w:hAnsiTheme="minorEastAsia" w:hint="eastAsia"/>
          <w:color w:val="auto"/>
          <w:sz w:val="18"/>
          <w:szCs w:val="18"/>
        </w:rPr>
        <w:t>を</w:t>
      </w:r>
      <w:r w:rsidR="00257BB0" w:rsidRPr="00157D78">
        <w:rPr>
          <w:rFonts w:asciiTheme="minorEastAsia" w:eastAsiaTheme="minorEastAsia" w:hAnsiTheme="minorEastAsia" w:hint="eastAsia"/>
          <w:color w:val="auto"/>
          <w:sz w:val="18"/>
          <w:szCs w:val="18"/>
        </w:rPr>
        <w:t>種類別に</w:t>
      </w:r>
      <w:r w:rsidR="00962A93" w:rsidRPr="00157D78">
        <w:rPr>
          <w:rFonts w:asciiTheme="minorEastAsia" w:eastAsiaTheme="minorEastAsia" w:hAnsiTheme="minorEastAsia" w:hint="eastAsia"/>
          <w:color w:val="auto"/>
          <w:sz w:val="18"/>
          <w:szCs w:val="18"/>
        </w:rPr>
        <w:t>すべて</w:t>
      </w:r>
    </w:p>
    <w:p w14:paraId="13FD4BDA" w14:textId="625279E8" w:rsidR="0024006E" w:rsidRPr="00157D78" w:rsidRDefault="0024006E" w:rsidP="00E6663F">
      <w:pPr>
        <w:spacing w:line="240" w:lineRule="exact"/>
        <w:ind w:leftChars="145" w:left="533" w:hangingChars="100" w:hanging="182"/>
        <w:jc w:val="left"/>
        <w:rPr>
          <w:rFonts w:asciiTheme="minorEastAsia" w:eastAsiaTheme="minorEastAsia" w:hAnsiTheme="minorEastAsia"/>
          <w:color w:val="auto"/>
          <w:sz w:val="18"/>
          <w:szCs w:val="18"/>
        </w:rPr>
      </w:pPr>
      <w:r w:rsidRPr="00157D78">
        <w:rPr>
          <w:rFonts w:asciiTheme="minorEastAsia" w:eastAsiaTheme="minorEastAsia" w:hAnsiTheme="minorEastAsia" w:hint="eastAsia"/>
          <w:color w:val="auto"/>
          <w:sz w:val="18"/>
          <w:szCs w:val="18"/>
        </w:rPr>
        <w:t>記載。</w:t>
      </w:r>
    </w:p>
    <w:p w14:paraId="5ACC9902" w14:textId="1FF5B74D" w:rsidR="007E1C79" w:rsidRPr="00157D78" w:rsidRDefault="00E6663F" w:rsidP="0024006E">
      <w:pPr>
        <w:spacing w:line="240" w:lineRule="exact"/>
        <w:ind w:leftChars="245" w:left="593"/>
        <w:jc w:val="left"/>
        <w:rPr>
          <w:rFonts w:asciiTheme="minorEastAsia" w:eastAsiaTheme="minorEastAsia" w:hAnsiTheme="minorEastAsia"/>
          <w:color w:val="auto"/>
          <w:sz w:val="18"/>
          <w:szCs w:val="18"/>
        </w:rPr>
      </w:pPr>
      <w:r w:rsidRPr="00157D78">
        <w:rPr>
          <w:rFonts w:asciiTheme="minorEastAsia" w:eastAsiaTheme="minorEastAsia" w:hAnsiTheme="minorEastAsia" w:cs="Times New Roman" w:hint="eastAsia"/>
          <w:color w:val="auto"/>
          <w:sz w:val="18"/>
          <w:szCs w:val="18"/>
        </w:rPr>
        <w:t>Ａ重油、灯油</w:t>
      </w:r>
      <w:r w:rsidR="00257BB0" w:rsidRPr="00157D78">
        <w:rPr>
          <w:rFonts w:asciiTheme="minorEastAsia" w:eastAsiaTheme="minorEastAsia" w:hAnsiTheme="minorEastAsia" w:cs="Times New Roman" w:hint="eastAsia"/>
          <w:color w:val="auto"/>
          <w:sz w:val="18"/>
          <w:szCs w:val="18"/>
        </w:rPr>
        <w:t>は「ℓ」、</w:t>
      </w:r>
      <w:r w:rsidR="00257BB0" w:rsidRPr="00157D78">
        <w:rPr>
          <w:rFonts w:asciiTheme="minorEastAsia" w:eastAsiaTheme="minorEastAsia" w:hAnsiTheme="minorEastAsia" w:hint="eastAsia"/>
          <w:color w:val="auto"/>
          <w:sz w:val="18"/>
          <w:szCs w:val="18"/>
        </w:rPr>
        <w:t>ＬＰガスは「㎏」、ＬＮＧは「㎥」</w:t>
      </w:r>
      <w:r w:rsidR="007E1C79" w:rsidRPr="00157D78">
        <w:rPr>
          <w:rFonts w:asciiTheme="minorEastAsia" w:eastAsiaTheme="minorEastAsia" w:hAnsiTheme="minorEastAsia" w:hint="eastAsia"/>
          <w:color w:val="auto"/>
          <w:sz w:val="18"/>
          <w:szCs w:val="18"/>
        </w:rPr>
        <w:t>単位で記載</w:t>
      </w:r>
      <w:r w:rsidR="000B5189" w:rsidRPr="00157D78">
        <w:rPr>
          <w:rFonts w:asciiTheme="minorEastAsia" w:eastAsiaTheme="minorEastAsia" w:hAnsiTheme="minorEastAsia" w:hint="eastAsia"/>
          <w:color w:val="auto"/>
          <w:sz w:val="18"/>
          <w:szCs w:val="18"/>
        </w:rPr>
        <w:t>。</w:t>
      </w:r>
    </w:p>
    <w:p w14:paraId="55A8CA69" w14:textId="4C8F5C1B" w:rsidR="004108AB" w:rsidRPr="00157D78" w:rsidRDefault="007E1C79" w:rsidP="007E1C79">
      <w:pPr>
        <w:spacing w:line="240" w:lineRule="exact"/>
        <w:ind w:leftChars="220" w:left="532" w:firstLineChars="18" w:firstLine="33"/>
        <w:jc w:val="left"/>
        <w:rPr>
          <w:rFonts w:asciiTheme="minorEastAsia" w:eastAsiaTheme="minorEastAsia" w:hAnsiTheme="minorEastAsia" w:cs="Times New Roman"/>
          <w:color w:val="auto"/>
          <w:sz w:val="18"/>
          <w:szCs w:val="18"/>
        </w:rPr>
      </w:pPr>
      <w:r w:rsidRPr="00157D78">
        <w:rPr>
          <w:rFonts w:asciiTheme="minorEastAsia" w:eastAsiaTheme="minorEastAsia" w:hAnsiTheme="minorEastAsia" w:cs="Times New Roman" w:hint="eastAsia"/>
          <w:color w:val="auto"/>
          <w:sz w:val="18"/>
          <w:szCs w:val="18"/>
        </w:rPr>
        <w:t>ただし、灯油</w:t>
      </w:r>
      <w:r w:rsidR="00E6663F" w:rsidRPr="00157D78">
        <w:rPr>
          <w:rFonts w:asciiTheme="minorEastAsia" w:eastAsiaTheme="minorEastAsia" w:hAnsiTheme="minorEastAsia" w:cs="Times New Roman" w:hint="eastAsia"/>
          <w:color w:val="auto"/>
          <w:sz w:val="18"/>
          <w:szCs w:val="18"/>
        </w:rPr>
        <w:t>の場合は使用量にＡ重油への換算係数（0.939）を乗じて算出する。</w:t>
      </w:r>
    </w:p>
    <w:p w14:paraId="476A1325" w14:textId="77777777" w:rsidR="003D4D05" w:rsidRPr="00157D78"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157D78"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57D78" w:rsidRPr="00157D78"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5FB51A12" w:rsidR="004108AB" w:rsidRPr="00157D78" w:rsidRDefault="004108AB"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w:t>
            </w:r>
            <w:r w:rsidR="00807262" w:rsidRPr="00157D78">
              <w:rPr>
                <w:rFonts w:hAnsi="ＭＳ 明朝" w:cs="Times New Roman" w:hint="eastAsia"/>
                <w:color w:val="auto"/>
                <w:szCs w:val="24"/>
              </w:rPr>
              <w:t>上記温室における年間</w:t>
            </w:r>
            <w:r w:rsidR="002A4CC4" w:rsidRPr="00157D78">
              <w:rPr>
                <w:rFonts w:hAnsi="ＭＳ 明朝" w:cs="Times New Roman" w:hint="eastAsia"/>
                <w:color w:val="auto"/>
                <w:szCs w:val="24"/>
              </w:rPr>
              <w:t>燃料</w:t>
            </w:r>
            <w:r w:rsidR="00A241BA" w:rsidRPr="00157D78">
              <w:rPr>
                <w:rFonts w:hAnsi="ＭＳ 明朝" w:cs="Times New Roman" w:hint="eastAsia"/>
                <w:color w:val="auto"/>
                <w:szCs w:val="24"/>
              </w:rPr>
              <w:t>使用量</w:t>
            </w:r>
            <w:r w:rsidR="00B44485" w:rsidRPr="00157D78">
              <w:rPr>
                <w:rFonts w:hAnsi="ＭＳ 明朝" w:cs="Times New Roman" w:hint="eastAsia"/>
                <w:color w:val="auto"/>
                <w:szCs w:val="24"/>
              </w:rPr>
              <w:t>（目標使用量</w:t>
            </w:r>
            <w:r w:rsidR="00807262" w:rsidRPr="00157D78">
              <w:rPr>
                <w:rFonts w:hAnsi="ＭＳ 明朝" w:cs="Times New Roman" w:hint="eastAsia"/>
                <w:color w:val="auto"/>
                <w:szCs w:val="24"/>
              </w:rPr>
              <w:t>）</w:t>
            </w:r>
            <w:r w:rsidR="00DB7CC4" w:rsidRPr="00157D78">
              <w:rPr>
                <w:rFonts w:hAnsi="ＭＳ 明朝" w:cs="Times New Roman" w:hint="eastAsia"/>
                <w:color w:val="auto"/>
                <w:sz w:val="20"/>
                <w:szCs w:val="24"/>
              </w:rPr>
              <w:t>（※３</w:t>
            </w:r>
            <w:r w:rsidR="00E95249" w:rsidRPr="00157D78">
              <w:rPr>
                <w:rFonts w:hAnsi="ＭＳ 明朝" w:cs="Times New Roman" w:hint="eastAsia"/>
                <w:color w:val="auto"/>
                <w:sz w:val="20"/>
                <w:szCs w:val="24"/>
              </w:rPr>
              <w:t>、※４</w:t>
            </w:r>
            <w:r w:rsidR="00DB7CC4" w:rsidRPr="00157D78">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157D78"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52CB4C1F" w:rsidR="004108AB" w:rsidRPr="00157D78" w:rsidRDefault="004108AB" w:rsidP="00A241BA">
            <w:pPr>
              <w:spacing w:line="400" w:lineRule="exact"/>
              <w:ind w:firstLineChars="62" w:firstLine="187"/>
              <w:jc w:val="right"/>
              <w:rPr>
                <w:rFonts w:hAnsi="ＭＳ 明朝" w:cs="Times New Roman"/>
                <w:color w:val="auto"/>
                <w:sz w:val="30"/>
                <w:szCs w:val="30"/>
              </w:rPr>
            </w:pPr>
          </w:p>
        </w:tc>
      </w:tr>
    </w:tbl>
    <w:p w14:paraId="0946D644" w14:textId="77777777" w:rsidR="004108AB" w:rsidRPr="00157D78" w:rsidRDefault="0023212F" w:rsidP="0023212F">
      <w:pPr>
        <w:spacing w:line="240" w:lineRule="exact"/>
        <w:ind w:firstLineChars="200" w:firstLine="364"/>
        <w:jc w:val="left"/>
        <w:rPr>
          <w:rFonts w:hAnsi="ＭＳ 明朝" w:cs="Times New Roman"/>
          <w:color w:val="auto"/>
          <w:sz w:val="18"/>
          <w:szCs w:val="16"/>
        </w:rPr>
      </w:pPr>
      <w:r w:rsidRPr="00157D78">
        <w:rPr>
          <w:rFonts w:hAnsi="ＭＳ 明朝" w:cs="Times New Roman" w:hint="eastAsia"/>
          <w:color w:val="auto"/>
          <w:sz w:val="18"/>
          <w:szCs w:val="16"/>
        </w:rPr>
        <w:t>※取組目標1.(1)及び1.(2)に○印を記載した事業参加者のみ記載</w:t>
      </w:r>
    </w:p>
    <w:p w14:paraId="7D96AF83" w14:textId="77777777" w:rsidR="003D4D05" w:rsidRPr="00157D78"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157D78"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157D78" w:rsidRPr="00157D78"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157D78" w:rsidRDefault="004108AB"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w:t>
            </w:r>
            <w:r w:rsidR="00807262" w:rsidRPr="00157D78">
              <w:rPr>
                <w:rFonts w:hAnsi="ＭＳ 明朝" w:cs="Times New Roman" w:hint="eastAsia"/>
                <w:color w:val="auto"/>
                <w:szCs w:val="24"/>
              </w:rPr>
              <w:t>上記温室における年間</w:t>
            </w:r>
            <w:r w:rsidR="00A241BA" w:rsidRPr="00157D78">
              <w:rPr>
                <w:rFonts w:hAnsi="ＭＳ 明朝" w:cs="Times New Roman" w:hint="eastAsia"/>
                <w:color w:val="auto"/>
                <w:szCs w:val="24"/>
              </w:rPr>
              <w:t>生産量</w:t>
            </w:r>
            <w:r w:rsidR="00B44485" w:rsidRPr="00157D78">
              <w:rPr>
                <w:rFonts w:hAnsi="ＭＳ 明朝" w:cs="Times New Roman" w:hint="eastAsia"/>
                <w:color w:val="auto"/>
                <w:szCs w:val="24"/>
              </w:rPr>
              <w:t>（現在生産量</w:t>
            </w:r>
            <w:r w:rsidR="00807262" w:rsidRPr="00157D78">
              <w:rPr>
                <w:rFonts w:hAnsi="ＭＳ 明朝" w:cs="Times New Roman" w:hint="eastAsia"/>
                <w:color w:val="auto"/>
                <w:szCs w:val="24"/>
              </w:rPr>
              <w:t>）</w:t>
            </w:r>
            <w:r w:rsidR="00F829DB" w:rsidRPr="00157D78">
              <w:rPr>
                <w:rFonts w:hAnsi="ＭＳ 明朝" w:cs="Times New Roman" w:hint="eastAsia"/>
                <w:color w:val="auto"/>
                <w:szCs w:val="24"/>
              </w:rPr>
              <w:t>（</w:t>
            </w:r>
            <w:r w:rsidR="00F829DB" w:rsidRPr="00157D78">
              <w:rPr>
                <w:rFonts w:hAnsi="ＭＳ 明朝" w:cs="Times New Roman" w:hint="eastAsia"/>
                <w:color w:val="auto"/>
                <w:sz w:val="20"/>
                <w:szCs w:val="24"/>
              </w:rPr>
              <w:t>※５</w:t>
            </w:r>
            <w:r w:rsidR="00F829DB"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157D78"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157D78" w:rsidRDefault="00A241BA" w:rsidP="00A241BA">
            <w:pPr>
              <w:spacing w:line="400" w:lineRule="exact"/>
              <w:ind w:firstLineChars="62" w:firstLine="187"/>
              <w:jc w:val="right"/>
              <w:rPr>
                <w:rFonts w:hAnsi="ＭＳ 明朝" w:cs="Times New Roman"/>
                <w:strike/>
                <w:color w:val="auto"/>
                <w:sz w:val="30"/>
                <w:szCs w:val="30"/>
              </w:rPr>
            </w:pPr>
            <w:r w:rsidRPr="00157D78">
              <w:rPr>
                <w:rFonts w:hAnsi="ＭＳ 明朝" w:cs="Times New Roman" w:hint="eastAsia"/>
                <w:color w:val="auto"/>
                <w:sz w:val="30"/>
                <w:szCs w:val="30"/>
              </w:rPr>
              <w:t>ｔ</w:t>
            </w:r>
          </w:p>
        </w:tc>
      </w:tr>
    </w:tbl>
    <w:p w14:paraId="51A1DA3B" w14:textId="77777777" w:rsidR="004108AB" w:rsidRPr="00157D78" w:rsidRDefault="003D4D05" w:rsidP="00A241BA">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※取組目標1.(2)に○印を記載した事業参加者のみ記載</w:t>
      </w:r>
    </w:p>
    <w:p w14:paraId="493DE97E" w14:textId="77777777" w:rsidR="003D4D05" w:rsidRPr="00157D78"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157D78"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157D78" w:rsidRPr="00157D78"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157D78" w:rsidRDefault="00A241BA"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w:t>
            </w:r>
            <w:r w:rsidR="00807262" w:rsidRPr="00157D78">
              <w:rPr>
                <w:rFonts w:hAnsi="ＭＳ 明朝" w:cs="Times New Roman" w:hint="eastAsia"/>
                <w:color w:val="auto"/>
                <w:szCs w:val="24"/>
              </w:rPr>
              <w:t>上記温室における年間</w:t>
            </w:r>
            <w:r w:rsidRPr="00157D78">
              <w:rPr>
                <w:rFonts w:hAnsi="ＭＳ 明朝" w:cs="Times New Roman" w:hint="eastAsia"/>
                <w:color w:val="auto"/>
                <w:szCs w:val="24"/>
              </w:rPr>
              <w:t>生産量</w:t>
            </w:r>
            <w:r w:rsidR="00B44485" w:rsidRPr="00157D78">
              <w:rPr>
                <w:rFonts w:hAnsi="ＭＳ 明朝" w:cs="Times New Roman" w:hint="eastAsia"/>
                <w:color w:val="auto"/>
                <w:szCs w:val="24"/>
              </w:rPr>
              <w:t>（目標生産量</w:t>
            </w:r>
            <w:r w:rsidR="00807262" w:rsidRPr="00157D78">
              <w:rPr>
                <w:rFonts w:hAnsi="ＭＳ 明朝" w:cs="Times New Roman" w:hint="eastAsia"/>
                <w:color w:val="auto"/>
                <w:szCs w:val="24"/>
              </w:rPr>
              <w:t>）</w:t>
            </w:r>
            <w:r w:rsidR="00E95249" w:rsidRPr="00157D78">
              <w:rPr>
                <w:rFonts w:hAnsi="ＭＳ 明朝" w:cs="Times New Roman" w:hint="eastAsia"/>
                <w:color w:val="auto"/>
                <w:szCs w:val="24"/>
              </w:rPr>
              <w:t>（</w:t>
            </w:r>
            <w:r w:rsidR="00E95249" w:rsidRPr="00157D78">
              <w:rPr>
                <w:rFonts w:hAnsi="ＭＳ 明朝" w:cs="Times New Roman" w:hint="eastAsia"/>
                <w:color w:val="auto"/>
                <w:sz w:val="20"/>
                <w:szCs w:val="24"/>
              </w:rPr>
              <w:t>※４</w:t>
            </w:r>
            <w:r w:rsidR="00E95249"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157D78"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157D78" w:rsidRDefault="00A241BA" w:rsidP="00A241BA">
            <w:pPr>
              <w:spacing w:line="400" w:lineRule="exact"/>
              <w:ind w:firstLineChars="62" w:firstLine="187"/>
              <w:jc w:val="right"/>
              <w:rPr>
                <w:rFonts w:hAnsi="ＭＳ 明朝" w:cs="Times New Roman"/>
                <w:strike/>
                <w:color w:val="auto"/>
                <w:sz w:val="30"/>
                <w:szCs w:val="30"/>
              </w:rPr>
            </w:pPr>
            <w:r w:rsidRPr="00157D78">
              <w:rPr>
                <w:rFonts w:hAnsi="ＭＳ 明朝" w:cs="Times New Roman" w:hint="eastAsia"/>
                <w:color w:val="auto"/>
                <w:sz w:val="30"/>
                <w:szCs w:val="30"/>
              </w:rPr>
              <w:t>ｔ</w:t>
            </w:r>
          </w:p>
        </w:tc>
      </w:tr>
    </w:tbl>
    <w:p w14:paraId="23BD6397" w14:textId="77777777" w:rsidR="003D4D05" w:rsidRPr="00157D78" w:rsidRDefault="003D4D05" w:rsidP="00807262">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w:t>
      </w:r>
      <w:r w:rsidR="00807262" w:rsidRPr="00157D78">
        <w:rPr>
          <w:rFonts w:hAnsi="ＭＳ 明朝" w:cs="Times New Roman" w:hint="eastAsia"/>
          <w:color w:val="auto"/>
          <w:sz w:val="18"/>
          <w:szCs w:val="16"/>
        </w:rPr>
        <w:t>取組目標</w:t>
      </w:r>
      <w:r w:rsidRPr="00157D78">
        <w:rPr>
          <w:rFonts w:hAnsi="ＭＳ 明朝" w:cs="Times New Roman" w:hint="eastAsia"/>
          <w:color w:val="auto"/>
          <w:sz w:val="18"/>
          <w:szCs w:val="16"/>
        </w:rPr>
        <w:t>1.(2)に○印を記載した事業参加者のみ記載</w:t>
      </w:r>
    </w:p>
    <w:p w14:paraId="33A25466" w14:textId="77777777" w:rsidR="00807262" w:rsidRPr="00157D78"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57D78" w:rsidRPr="00157D78"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57D78" w:rsidRDefault="00807262"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●経営における</w:t>
            </w:r>
            <w:r w:rsidR="002A4CC4" w:rsidRPr="00157D78">
              <w:rPr>
                <w:rFonts w:hAnsi="ＭＳ 明朝" w:cs="Times New Roman" w:hint="eastAsia"/>
                <w:color w:val="auto"/>
                <w:szCs w:val="24"/>
              </w:rPr>
              <w:t>燃料</w:t>
            </w:r>
            <w:r w:rsidRPr="00157D78">
              <w:rPr>
                <w:rFonts w:hAnsi="ＭＳ 明朝" w:cs="Times New Roman" w:hint="eastAsia"/>
                <w:color w:val="auto"/>
                <w:szCs w:val="24"/>
              </w:rPr>
              <w:t>コ</w:t>
            </w:r>
            <w:r w:rsidR="00B44485" w:rsidRPr="00157D78">
              <w:rPr>
                <w:rFonts w:hAnsi="ＭＳ 明朝" w:cs="Times New Roman" w:hint="eastAsia"/>
                <w:color w:val="auto"/>
                <w:szCs w:val="24"/>
              </w:rPr>
              <w:t>ストの変動抑制量（目標抑制量</w:t>
            </w:r>
            <w:r w:rsidRPr="00157D78">
              <w:rPr>
                <w:rFonts w:hAnsi="ＭＳ 明朝" w:cs="Times New Roman" w:hint="eastAsia"/>
                <w:color w:val="auto"/>
                <w:szCs w:val="24"/>
              </w:rPr>
              <w:t>）</w:t>
            </w:r>
            <w:r w:rsidR="003D1705" w:rsidRPr="00157D78">
              <w:rPr>
                <w:rFonts w:hAnsi="ＭＳ 明朝" w:cs="Times New Roman" w:hint="eastAsia"/>
                <w:color w:val="auto"/>
                <w:szCs w:val="24"/>
              </w:rPr>
              <w:t>（</w:t>
            </w:r>
            <w:r w:rsidR="003D1705" w:rsidRPr="00157D78">
              <w:rPr>
                <w:rFonts w:hAnsi="ＭＳ 明朝" w:cs="Times New Roman" w:hint="eastAsia"/>
                <w:color w:val="auto"/>
                <w:sz w:val="20"/>
                <w:szCs w:val="20"/>
              </w:rPr>
              <w:t>※４</w:t>
            </w:r>
            <w:r w:rsidR="003D1705"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57D78"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57D78"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57D78" w:rsidRDefault="00807262" w:rsidP="00807262">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※取組目標1.(3)に○印を記載した事業参加者のみ記載。</w:t>
      </w:r>
    </w:p>
    <w:p w14:paraId="7AAA00CF" w14:textId="77777777" w:rsidR="004135D8" w:rsidRPr="00157D78" w:rsidRDefault="00807262" w:rsidP="004135D8">
      <w:pPr>
        <w:spacing w:line="240" w:lineRule="exact"/>
        <w:ind w:firstLineChars="312" w:firstLine="568"/>
        <w:jc w:val="left"/>
        <w:rPr>
          <w:rFonts w:hAnsi="ＭＳ 明朝" w:cs="Times New Roman"/>
          <w:color w:val="auto"/>
          <w:sz w:val="18"/>
          <w:szCs w:val="16"/>
        </w:rPr>
      </w:pPr>
      <w:r w:rsidRPr="00157D78">
        <w:rPr>
          <w:rFonts w:hAnsi="ＭＳ 明朝" w:cs="Times New Roman" w:hint="eastAsia"/>
          <w:color w:val="auto"/>
          <w:sz w:val="18"/>
          <w:szCs w:val="16"/>
        </w:rPr>
        <w:lastRenderedPageBreak/>
        <w:t>ただし、支援対象者が一体的に取り組む場合は</w:t>
      </w:r>
      <w:r w:rsidR="004135D8" w:rsidRPr="00157D78">
        <w:rPr>
          <w:rFonts w:hAnsi="ＭＳ 明朝" w:cs="Times New Roman" w:hint="eastAsia"/>
          <w:color w:val="auto"/>
          <w:sz w:val="18"/>
          <w:szCs w:val="16"/>
        </w:rPr>
        <w:t>、記載不要。</w:t>
      </w:r>
    </w:p>
    <w:p w14:paraId="66EE003B" w14:textId="77777777" w:rsidR="00807262" w:rsidRPr="00157D78"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F9245B"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2034B6">
        <w:tc>
          <w:tcPr>
            <w:tcW w:w="2934" w:type="dxa"/>
            <w:shd w:val="clear" w:color="auto" w:fill="auto"/>
            <w:vAlign w:val="center"/>
          </w:tcPr>
          <w:p w14:paraId="05B5DC19" w14:textId="77777777" w:rsidR="002A4CC4" w:rsidRPr="00157D78"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2034B6">
        <w:trPr>
          <w:trHeight w:val="567"/>
        </w:trPr>
        <w:tc>
          <w:tcPr>
            <w:tcW w:w="2934" w:type="dxa"/>
            <w:vMerge w:val="restart"/>
            <w:shd w:val="clear" w:color="auto" w:fill="auto"/>
            <w:vAlign w:val="center"/>
          </w:tcPr>
          <w:p w14:paraId="657883BB"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6D0E691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CE322B3"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5BE8E409" w14:textId="77777777" w:rsidTr="002034B6">
        <w:trPr>
          <w:trHeight w:val="567"/>
        </w:trPr>
        <w:tc>
          <w:tcPr>
            <w:tcW w:w="2934" w:type="dxa"/>
            <w:vMerge/>
            <w:shd w:val="clear" w:color="auto" w:fill="auto"/>
            <w:vAlign w:val="center"/>
          </w:tcPr>
          <w:p w14:paraId="59193E1D"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12AA8630" w14:textId="77777777" w:rsidTr="002034B6">
        <w:trPr>
          <w:trHeight w:val="567"/>
        </w:trPr>
        <w:tc>
          <w:tcPr>
            <w:tcW w:w="2934" w:type="dxa"/>
            <w:vMerge/>
            <w:shd w:val="clear" w:color="auto" w:fill="auto"/>
            <w:vAlign w:val="center"/>
          </w:tcPr>
          <w:p w14:paraId="10811B58"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57D78" w:rsidRDefault="002A4CC4" w:rsidP="002034B6">
            <w:pPr>
              <w:wordWrap w:val="0"/>
              <w:adjustRightInd/>
              <w:spacing w:line="306" w:lineRule="exact"/>
              <w:jc w:val="right"/>
              <w:rPr>
                <w:color w:val="auto"/>
              </w:rPr>
            </w:pPr>
            <w:r w:rsidRPr="00157D78">
              <w:rPr>
                <w:rFonts w:hint="eastAsia"/>
                <w:color w:val="auto"/>
              </w:rPr>
              <w:t>KG→　　KG（〇％）</w:t>
            </w:r>
          </w:p>
        </w:tc>
      </w:tr>
      <w:tr w:rsidR="00157D78" w:rsidRPr="00157D78" w14:paraId="0A62D574" w14:textId="77777777" w:rsidTr="002034B6">
        <w:trPr>
          <w:trHeight w:val="567"/>
        </w:trPr>
        <w:tc>
          <w:tcPr>
            <w:tcW w:w="2934" w:type="dxa"/>
            <w:vMerge/>
            <w:shd w:val="clear" w:color="auto" w:fill="auto"/>
            <w:vAlign w:val="center"/>
          </w:tcPr>
          <w:p w14:paraId="32EAAAAB"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48C993D1" w14:textId="77777777" w:rsidTr="002034B6">
        <w:trPr>
          <w:trHeight w:val="567"/>
        </w:trPr>
        <w:tc>
          <w:tcPr>
            <w:tcW w:w="2934" w:type="dxa"/>
            <w:vMerge/>
            <w:shd w:val="clear" w:color="auto" w:fill="auto"/>
            <w:vAlign w:val="center"/>
          </w:tcPr>
          <w:p w14:paraId="0CA37CC4"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57D78" w:rsidRDefault="002A4CC4" w:rsidP="002034B6">
            <w:pPr>
              <w:wordWrap w:val="0"/>
              <w:adjustRightInd/>
              <w:spacing w:line="306" w:lineRule="exact"/>
              <w:jc w:val="right"/>
              <w:rPr>
                <w:color w:val="auto"/>
              </w:rPr>
            </w:pPr>
            <w:r w:rsidRPr="00157D78">
              <w:rPr>
                <w:rFonts w:hint="eastAsia"/>
                <w:color w:val="auto"/>
              </w:rPr>
              <w:t>㎥→　　㎥（〇％）</w:t>
            </w:r>
          </w:p>
        </w:tc>
      </w:tr>
      <w:tr w:rsidR="00157D78" w:rsidRPr="00157D78" w14:paraId="1D234EF7" w14:textId="77777777" w:rsidTr="002034B6">
        <w:trPr>
          <w:trHeight w:val="567"/>
        </w:trPr>
        <w:tc>
          <w:tcPr>
            <w:tcW w:w="2934" w:type="dxa"/>
            <w:vMerge/>
            <w:shd w:val="clear" w:color="auto" w:fill="auto"/>
            <w:vAlign w:val="center"/>
          </w:tcPr>
          <w:p w14:paraId="7838A57E"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r w:rsidR="00157D78" w:rsidRPr="00157D78" w14:paraId="713A8E1F" w14:textId="77777777" w:rsidTr="002034B6">
        <w:trPr>
          <w:trHeight w:val="567"/>
        </w:trPr>
        <w:tc>
          <w:tcPr>
            <w:tcW w:w="2934" w:type="dxa"/>
            <w:vMerge w:val="restart"/>
            <w:shd w:val="clear" w:color="auto" w:fill="auto"/>
            <w:vAlign w:val="center"/>
          </w:tcPr>
          <w:p w14:paraId="6E991B11"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4DD3A6CD" w14:textId="77777777" w:rsidTr="002034B6">
        <w:trPr>
          <w:trHeight w:val="567"/>
        </w:trPr>
        <w:tc>
          <w:tcPr>
            <w:tcW w:w="2934" w:type="dxa"/>
            <w:vMerge/>
            <w:shd w:val="clear" w:color="auto" w:fill="auto"/>
            <w:vAlign w:val="center"/>
          </w:tcPr>
          <w:p w14:paraId="6E6B3D43"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2A2DC3EA" w14:textId="77777777" w:rsidTr="002034B6">
        <w:trPr>
          <w:trHeight w:val="567"/>
        </w:trPr>
        <w:tc>
          <w:tcPr>
            <w:tcW w:w="2934" w:type="dxa"/>
            <w:vMerge/>
            <w:shd w:val="clear" w:color="auto" w:fill="auto"/>
            <w:vAlign w:val="center"/>
          </w:tcPr>
          <w:p w14:paraId="4BB2D380"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bl>
    <w:p w14:paraId="38C1AE11" w14:textId="77777777"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szCs w:val="16"/>
        </w:rPr>
        <w:t>（注１）１期計画、２期計画における目標削減率15％を達成した場合に削減率を○で囲む</w:t>
      </w:r>
      <w:r w:rsidRPr="00157D78">
        <w:rPr>
          <w:rFonts w:hint="eastAsia"/>
          <w:color w:val="auto"/>
          <w:sz w:val="16"/>
        </w:rPr>
        <w:t>。</w:t>
      </w:r>
    </w:p>
    <w:p w14:paraId="793F95A5" w14:textId="7B073A0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rPr>
        <w:t>（注２）実績は</w:t>
      </w:r>
      <w:r w:rsidRPr="00157D78">
        <w:rPr>
          <w:color w:val="auto"/>
          <w:sz w:val="16"/>
        </w:rPr>
        <w:t>A</w:t>
      </w:r>
      <w:r w:rsidRPr="00157D78">
        <w:rPr>
          <w:rFonts w:hint="eastAsia"/>
          <w:color w:val="auto"/>
          <w:sz w:val="16"/>
        </w:rPr>
        <w:t>重油・灯油は「ＫＬ」、ＬＰガスは「</w:t>
      </w:r>
      <w:r w:rsidRPr="00157D78">
        <w:rPr>
          <w:color w:val="auto"/>
          <w:sz w:val="16"/>
        </w:rPr>
        <w:t>KG</w:t>
      </w:r>
      <w:r w:rsidRPr="00157D78">
        <w:rPr>
          <w:rFonts w:hint="eastAsia"/>
          <w:color w:val="auto"/>
          <w:sz w:val="16"/>
        </w:rPr>
        <w:t>」、ＬＮＧは「㎥」の欄にそれぞれ記載し、省エネルギー等対策推進計画策定時の</w:t>
      </w:r>
      <w:r w:rsidR="00DE5975" w:rsidRPr="00157D78">
        <w:rPr>
          <w:rFonts w:hint="eastAsia"/>
          <w:color w:val="auto"/>
          <w:sz w:val="16"/>
        </w:rPr>
        <w:t>燃料</w:t>
      </w:r>
      <w:r w:rsidRPr="00157D78">
        <w:rPr>
          <w:rFonts w:hint="eastAsia"/>
          <w:color w:val="auto"/>
          <w:sz w:val="16"/>
        </w:rPr>
        <w:t>現在使用量及び目標年の</w:t>
      </w:r>
      <w:r w:rsidR="00DE5975" w:rsidRPr="00157D78">
        <w:rPr>
          <w:rFonts w:hint="eastAsia"/>
          <w:color w:val="auto"/>
          <w:sz w:val="16"/>
        </w:rPr>
        <w:t>燃料</w:t>
      </w:r>
      <w:r w:rsidRPr="00157D78">
        <w:rPr>
          <w:rFonts w:hint="eastAsia"/>
          <w:color w:val="auto"/>
          <w:sz w:val="16"/>
        </w:rPr>
        <w:t>使用実績を記載し、その差の率をカッコ内の削減率として記載。</w:t>
      </w:r>
    </w:p>
    <w:p w14:paraId="175CC21F" w14:textId="77777777" w:rsidR="002A4CC4" w:rsidRPr="00157D78"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F9245B" w:rsidRDefault="0075210A" w:rsidP="000A0158">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77777777" w:rsidR="000522A0" w:rsidRPr="00157D78" w:rsidRDefault="000522A0" w:rsidP="000522A0">
      <w:pPr>
        <w:spacing w:line="160" w:lineRule="exact"/>
        <w:jc w:val="left"/>
        <w:rPr>
          <w:rFonts w:hAnsi="ＭＳ 明朝" w:cs="Times New Roman"/>
          <w:color w:val="auto"/>
          <w:sz w:val="30"/>
          <w:szCs w:val="30"/>
        </w:rPr>
      </w:pPr>
    </w:p>
    <w:p w14:paraId="1F86825A" w14:textId="52EDFC56" w:rsidR="000A0158" w:rsidRPr="00157D78" w:rsidRDefault="000A0158"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77777777" w:rsidR="003D3AC0" w:rsidRPr="00157D7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57D78" w:rsidRDefault="0096479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217EF1AE" w14:textId="77777777" w:rsidR="000522A0" w:rsidRPr="00157D78"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57D78" w:rsidRPr="00157D78"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14F64A17" w:rsidR="000522A0" w:rsidRPr="00157D78" w:rsidRDefault="00DE597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522A0" w:rsidRPr="00157D78">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省エネ設備導入計画</w:t>
            </w:r>
          </w:p>
        </w:tc>
      </w:tr>
      <w:tr w:rsidR="00157D78" w:rsidRPr="00157D78"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09C5CDA8"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5B38E4C8" w14:textId="77777777" w:rsidR="007E1C79" w:rsidRPr="00157D78"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6A866B6A" w14:textId="40859CC0" w:rsidR="007E1C79" w:rsidRPr="00157D78"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3E75B47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449932EA"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41D3B652" w14:textId="4443143F" w:rsidR="000522A0"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r>
      <w:tr w:rsidR="00157D78" w:rsidRPr="00157D78"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r>
      <w:tr w:rsidR="00157D78" w:rsidRPr="00157D78"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r>
      <w:tr w:rsidR="00157D78" w:rsidRPr="00157D78"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（参考）</w:t>
            </w:r>
          </w:p>
        </w:tc>
      </w:tr>
      <w:tr w:rsidR="00157D78" w:rsidRPr="00157D78"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157D78" w:rsidRDefault="000522A0" w:rsidP="00677106">
      <w:pPr>
        <w:spacing w:line="240" w:lineRule="exact"/>
        <w:jc w:val="left"/>
        <w:rPr>
          <w:rFonts w:hAnsi="ＭＳ 明朝" w:cs="Times New Roman"/>
          <w:color w:val="auto"/>
          <w:sz w:val="18"/>
          <w:szCs w:val="16"/>
        </w:rPr>
      </w:pPr>
      <w:r w:rsidRPr="00157D78">
        <w:rPr>
          <w:rFonts w:hAnsi="ＭＳ 明朝" w:cs="Times New Roman" w:hint="eastAsia"/>
          <w:color w:val="auto"/>
          <w:sz w:val="16"/>
          <w:szCs w:val="16"/>
        </w:rPr>
        <w:t>（注）</w:t>
      </w:r>
      <w:r w:rsidR="002A5994" w:rsidRPr="00157D78">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157D78" w:rsidRDefault="002A5994" w:rsidP="005C6382">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w:t>
      </w:r>
      <w:r w:rsidR="00A82837" w:rsidRPr="00157D78">
        <w:rPr>
          <w:rFonts w:hAnsi="ＭＳ 明朝" w:cs="Times New Roman" w:hint="eastAsia"/>
          <w:color w:val="auto"/>
          <w:sz w:val="16"/>
          <w:szCs w:val="16"/>
        </w:rPr>
        <w:t>省エネ設備</w:t>
      </w:r>
      <w:r w:rsidR="00EE135A" w:rsidRPr="00157D78">
        <w:rPr>
          <w:rFonts w:hAnsi="ＭＳ 明朝" w:cs="Times New Roman" w:hint="eastAsia"/>
          <w:color w:val="auto"/>
          <w:sz w:val="16"/>
          <w:szCs w:val="16"/>
        </w:rPr>
        <w:t>の定義</w:t>
      </w:r>
      <w:r w:rsidRPr="00157D78">
        <w:rPr>
          <w:rFonts w:hAnsi="ＭＳ 明朝" w:cs="Times New Roman" w:hint="eastAsia"/>
          <w:color w:val="auto"/>
          <w:sz w:val="16"/>
          <w:szCs w:val="16"/>
        </w:rPr>
        <w:t>については、</w:t>
      </w:r>
      <w:r w:rsidR="00A82837" w:rsidRPr="00157D78">
        <w:rPr>
          <w:rFonts w:hAnsi="ＭＳ 明朝" w:cs="Times New Roman" w:hint="eastAsia"/>
          <w:color w:val="auto"/>
          <w:sz w:val="16"/>
          <w:szCs w:val="16"/>
        </w:rPr>
        <w:t>本対策で</w:t>
      </w:r>
      <w:r w:rsidRPr="00157D78">
        <w:rPr>
          <w:rFonts w:hAnsi="ＭＳ 明朝" w:cs="Times New Roman" w:hint="eastAsia"/>
          <w:color w:val="auto"/>
          <w:sz w:val="16"/>
          <w:szCs w:val="16"/>
        </w:rPr>
        <w:t>平成27事業年度まで実施していた「</w:t>
      </w:r>
      <w:r w:rsidR="00A82837" w:rsidRPr="00157D78">
        <w:rPr>
          <w:rFonts w:hAnsi="ＭＳ 明朝" w:cs="Times New Roman" w:hint="eastAsia"/>
          <w:color w:val="auto"/>
          <w:sz w:val="16"/>
          <w:szCs w:val="16"/>
        </w:rPr>
        <w:t>施設園芸</w:t>
      </w:r>
      <w:r w:rsidRPr="00157D78">
        <w:rPr>
          <w:rFonts w:hAnsi="ＭＳ 明朝" w:cs="Times New Roman" w:hint="eastAsia"/>
          <w:color w:val="auto"/>
          <w:sz w:val="16"/>
          <w:szCs w:val="16"/>
        </w:rPr>
        <w:t>省エネ設備リース導入</w:t>
      </w:r>
      <w:r w:rsidR="00A82837" w:rsidRPr="00157D78">
        <w:rPr>
          <w:rFonts w:hAnsi="ＭＳ 明朝" w:cs="Times New Roman" w:hint="eastAsia"/>
          <w:color w:val="auto"/>
          <w:sz w:val="16"/>
          <w:szCs w:val="16"/>
        </w:rPr>
        <w:t>支援事業」で定義していた設備（ヒートポンプ、循環扇、被覆資材 等）とする。</w:t>
      </w:r>
    </w:p>
    <w:p w14:paraId="12747C1A" w14:textId="478520A2" w:rsidR="000A0158" w:rsidRPr="00157D78" w:rsidRDefault="00A82837" w:rsidP="00F3736E">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（注）施設園芸省エネルギー生産管理チェックシート及び省エネ設備導入以外</w:t>
      </w:r>
      <w:r w:rsidR="00DF381F" w:rsidRPr="00157D78">
        <w:rPr>
          <w:rFonts w:hAnsi="ＭＳ 明朝" w:cs="Times New Roman" w:hint="eastAsia"/>
          <w:color w:val="auto"/>
          <w:sz w:val="16"/>
          <w:szCs w:val="16"/>
        </w:rPr>
        <w:t>の手段で</w:t>
      </w:r>
      <w:r w:rsidR="00DE5975" w:rsidRPr="00157D78">
        <w:rPr>
          <w:rFonts w:hAnsi="ＭＳ 明朝" w:cs="Times New Roman" w:hint="eastAsia"/>
          <w:color w:val="auto"/>
          <w:sz w:val="16"/>
          <w:szCs w:val="16"/>
        </w:rPr>
        <w:t>燃料</w:t>
      </w:r>
      <w:r w:rsidR="00DF381F" w:rsidRPr="00157D78">
        <w:rPr>
          <w:rFonts w:hAnsi="ＭＳ 明朝" w:cs="Times New Roman" w:hint="eastAsia"/>
          <w:color w:val="auto"/>
          <w:sz w:val="16"/>
          <w:szCs w:val="16"/>
        </w:rPr>
        <w:t>使用量の削減に取り組む場合は、（参考）欄に具体的な取組</w:t>
      </w:r>
      <w:r w:rsidRPr="00157D78">
        <w:rPr>
          <w:rFonts w:hAnsi="ＭＳ 明朝" w:cs="Times New Roman" w:hint="eastAsia"/>
          <w:color w:val="auto"/>
          <w:sz w:val="16"/>
          <w:szCs w:val="16"/>
        </w:rPr>
        <w:t>手段（</w:t>
      </w:r>
      <w:r w:rsidR="00B8149C" w:rsidRPr="00157D78">
        <w:rPr>
          <w:rFonts w:hAnsi="ＭＳ 明朝" w:cs="Times New Roman" w:hint="eastAsia"/>
          <w:color w:val="auto"/>
          <w:sz w:val="16"/>
          <w:szCs w:val="16"/>
        </w:rPr>
        <w:t>例として、低温適応性品種への転換や</w:t>
      </w:r>
      <w:r w:rsidR="00FE3840" w:rsidRPr="00157D78">
        <w:rPr>
          <w:rFonts w:hAnsi="ＭＳ 明朝" w:cs="Times New Roman" w:hint="eastAsia"/>
          <w:color w:val="auto"/>
          <w:sz w:val="16"/>
          <w:szCs w:val="16"/>
        </w:rPr>
        <w:t>燃料消費率の高い</w:t>
      </w:r>
      <w:r w:rsidR="001C384B" w:rsidRPr="00157D78">
        <w:rPr>
          <w:rFonts w:hAnsi="ＭＳ 明朝" w:cs="Times New Roman" w:hint="eastAsia"/>
          <w:color w:val="auto"/>
          <w:sz w:val="16"/>
          <w:szCs w:val="16"/>
        </w:rPr>
        <w:t>石油燃料焚き加温機</w:t>
      </w:r>
      <w:r w:rsidR="00FE3840" w:rsidRPr="00157D78">
        <w:rPr>
          <w:rFonts w:hAnsi="ＭＳ 明朝" w:cs="Times New Roman" w:hint="eastAsia"/>
          <w:color w:val="auto"/>
          <w:sz w:val="16"/>
          <w:szCs w:val="16"/>
        </w:rPr>
        <w:t xml:space="preserve">の導入 </w:t>
      </w:r>
      <w:r w:rsidR="00FE3840" w:rsidRPr="00157D78">
        <w:rPr>
          <w:rFonts w:hAnsi="ＭＳ 明朝" w:cs="Times New Roman" w:hint="eastAsia"/>
          <w:color w:val="auto"/>
          <w:sz w:val="16"/>
          <w:szCs w:val="16"/>
        </w:rPr>
        <w:lastRenderedPageBreak/>
        <w:t>等</w:t>
      </w:r>
      <w:r w:rsidRPr="00157D78">
        <w:rPr>
          <w:rFonts w:hAnsi="ＭＳ 明朝" w:cs="Times New Roman" w:hint="eastAsia"/>
          <w:color w:val="auto"/>
          <w:sz w:val="16"/>
          <w:szCs w:val="16"/>
        </w:rPr>
        <w:t>）</w:t>
      </w:r>
      <w:r w:rsidR="00DF381F" w:rsidRPr="00157D78">
        <w:rPr>
          <w:rFonts w:hAnsi="ＭＳ 明朝" w:cs="Times New Roman" w:hint="eastAsia"/>
          <w:color w:val="auto"/>
          <w:sz w:val="16"/>
          <w:szCs w:val="16"/>
        </w:rPr>
        <w:t>を</w:t>
      </w:r>
      <w:r w:rsidR="00FE3840" w:rsidRPr="00157D78">
        <w:rPr>
          <w:rFonts w:hAnsi="ＭＳ 明朝" w:cs="Times New Roman" w:hint="eastAsia"/>
          <w:color w:val="auto"/>
          <w:sz w:val="16"/>
          <w:szCs w:val="16"/>
        </w:rPr>
        <w:t>記載する。</w:t>
      </w:r>
    </w:p>
    <w:p w14:paraId="19C9B45C" w14:textId="77777777" w:rsidR="00F3736E" w:rsidRPr="00157D78"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57D78" w:rsidRDefault="003D3AC0" w:rsidP="00EF26E0">
      <w:pPr>
        <w:spacing w:line="240" w:lineRule="exact"/>
        <w:jc w:val="left"/>
        <w:rPr>
          <w:rFonts w:hAnsi="ＭＳ 明朝" w:cs="Times New Roman"/>
          <w:color w:val="auto"/>
          <w:sz w:val="16"/>
          <w:szCs w:val="16"/>
        </w:rPr>
      </w:pPr>
    </w:p>
    <w:p w14:paraId="58A67BA5" w14:textId="45421DCF" w:rsidR="00DF381F" w:rsidRPr="00157D78" w:rsidRDefault="00DF381F"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(２)単位生産量当たり</w:t>
      </w:r>
      <w:r w:rsidR="003C1640" w:rsidRPr="00157D78">
        <w:rPr>
          <w:rFonts w:hAnsi="ＭＳ 明朝" w:cs="Times New Roman" w:hint="eastAsia"/>
          <w:b/>
          <w:color w:val="auto"/>
          <w:szCs w:val="24"/>
          <w:u w:val="single"/>
        </w:rPr>
        <w:t>燃料</w:t>
      </w:r>
      <w:r w:rsidRPr="00157D78">
        <w:rPr>
          <w:rFonts w:hAnsi="ＭＳ 明朝" w:cs="Times New Roman" w:hint="eastAsia"/>
          <w:b/>
          <w:color w:val="auto"/>
          <w:szCs w:val="24"/>
          <w:u w:val="single"/>
        </w:rPr>
        <w:t>使用量を削減する目標に取り組む場合</w:t>
      </w:r>
    </w:p>
    <w:p w14:paraId="05E25DFC" w14:textId="77777777" w:rsidR="00DF381F" w:rsidRPr="00157D78"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57D78" w:rsidRDefault="00DF381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57D78"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57D78"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243"/>
        <w:gridCol w:w="1559"/>
        <w:gridCol w:w="1559"/>
      </w:tblGrid>
      <w:tr w:rsidR="00157D78" w:rsidRPr="00157D78" w14:paraId="04F15CD2" w14:textId="77777777" w:rsidTr="007E1C79">
        <w:trPr>
          <w:trHeight w:val="555"/>
        </w:trPr>
        <w:tc>
          <w:tcPr>
            <w:tcW w:w="21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490E4302" w:rsidR="00EF26E0" w:rsidRPr="00157D78" w:rsidRDefault="003C164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EF26E0" w:rsidRPr="00157D78">
              <w:rPr>
                <w:rFonts w:ascii="ＭＳ Ｐゴシック" w:eastAsia="ＭＳ Ｐゴシック" w:hAnsi="ＭＳ Ｐゴシック" w:cs="ＭＳ Ｐゴシック" w:hint="eastAsia"/>
                <w:color w:val="auto"/>
                <w:sz w:val="22"/>
                <w:szCs w:val="22"/>
              </w:rPr>
              <w:t>使用量</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157D78"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省エネ設備・</w:t>
            </w:r>
            <w:r w:rsidR="00EF26E0" w:rsidRPr="00157D78">
              <w:rPr>
                <w:rFonts w:ascii="ＭＳ Ｐゴシック" w:eastAsia="ＭＳ Ｐゴシック" w:hAnsi="ＭＳ Ｐゴシック" w:cs="ＭＳ Ｐゴシック" w:hint="eastAsia"/>
                <w:color w:val="auto"/>
                <w:sz w:val="22"/>
                <w:szCs w:val="22"/>
              </w:rPr>
              <w:t>生産性向上設備導入計画</w:t>
            </w:r>
          </w:p>
        </w:tc>
      </w:tr>
      <w:tr w:rsidR="00157D78" w:rsidRPr="00157D78" w14:paraId="7EF48519" w14:textId="77777777" w:rsidTr="007E1C79">
        <w:trPr>
          <w:trHeight w:val="630"/>
        </w:trPr>
        <w:tc>
          <w:tcPr>
            <w:tcW w:w="1040"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現在</w:t>
            </w:r>
          </w:p>
        </w:tc>
        <w:tc>
          <w:tcPr>
            <w:tcW w:w="1309"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vAlign w:val="center"/>
            <w:hideMark/>
          </w:tcPr>
          <w:p w14:paraId="5328B4BB"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10E19A8E" w14:textId="77777777" w:rsidTr="007E1C79">
        <w:trPr>
          <w:trHeight w:val="373"/>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352FD39"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61C958DC"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05A31A07" w14:textId="0462D202"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349A871F"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5D2A4174" w14:textId="273E7054"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243" w:type="dxa"/>
            <w:vMerge w:val="restart"/>
            <w:tcBorders>
              <w:top w:val="nil"/>
              <w:left w:val="single" w:sz="4" w:space="0" w:color="auto"/>
              <w:bottom w:val="single" w:sz="8" w:space="0" w:color="000000"/>
              <w:right w:val="single" w:sz="4" w:space="0" w:color="auto"/>
            </w:tcBorders>
            <w:shd w:val="clear" w:color="auto" w:fill="auto"/>
            <w:vAlign w:val="center"/>
            <w:hideMark/>
          </w:tcPr>
          <w:p w14:paraId="0A429F9D" w14:textId="2884FC4A"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ｔ</w:t>
            </w:r>
          </w:p>
          <w:p w14:paraId="10CF748F"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1F106B0C"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t</w:t>
            </w:r>
            <w:r w:rsidRPr="00157D78">
              <w:rPr>
                <w:rFonts w:ascii="ＭＳ Ｐゴシック" w:eastAsia="ＭＳ Ｐゴシック" w:hAnsi="ＭＳ Ｐゴシック" w:cs="ＭＳ Ｐゴシック" w:hint="eastAsia"/>
                <w:color w:val="auto"/>
                <w:sz w:val="22"/>
                <w:szCs w:val="22"/>
              </w:rPr>
              <w:br/>
            </w:r>
            <w:r w:rsidRPr="00157D78">
              <w:rPr>
                <w:rFonts w:ascii="ＭＳ Ｐゴシック" w:eastAsia="ＭＳ Ｐゴシック" w:hAnsi="ＭＳ Ｐゴシック" w:cs="ＭＳ Ｐゴシック" w:hint="eastAsia"/>
                <w:color w:val="auto"/>
                <w:sz w:val="22"/>
                <w:szCs w:val="22"/>
              </w:rPr>
              <w:br/>
              <w:t>（Ｌ,㎏,㎥/ｔ)</w:t>
            </w:r>
          </w:p>
        </w:tc>
        <w:tc>
          <w:tcPr>
            <w:tcW w:w="1243" w:type="dxa"/>
            <w:tcBorders>
              <w:top w:val="nil"/>
              <w:left w:val="nil"/>
              <w:bottom w:val="single" w:sz="4" w:space="0" w:color="auto"/>
              <w:right w:val="single" w:sz="4" w:space="0" w:color="auto"/>
            </w:tcBorders>
            <w:shd w:val="clear" w:color="auto" w:fill="auto"/>
            <w:noWrap/>
            <w:vAlign w:val="center"/>
            <w:hideMark/>
          </w:tcPr>
          <w:p w14:paraId="3C9BA77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r>
      <w:tr w:rsidR="00157D78" w:rsidRPr="00157D78" w14:paraId="2551AA25" w14:textId="77777777" w:rsidTr="007E1C79">
        <w:trPr>
          <w:trHeight w:val="420"/>
        </w:trPr>
        <w:tc>
          <w:tcPr>
            <w:tcW w:w="1040" w:type="dxa"/>
            <w:vMerge/>
            <w:tcBorders>
              <w:top w:val="nil"/>
              <w:left w:val="single" w:sz="8" w:space="0" w:color="auto"/>
              <w:bottom w:val="single" w:sz="8" w:space="0" w:color="000000"/>
              <w:right w:val="single" w:sz="4" w:space="0" w:color="auto"/>
            </w:tcBorders>
            <w:vAlign w:val="center"/>
            <w:hideMark/>
          </w:tcPr>
          <w:p w14:paraId="39F2F8FA"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single" w:sz="4" w:space="0" w:color="auto"/>
              <w:right w:val="single" w:sz="4" w:space="0" w:color="auto"/>
            </w:tcBorders>
            <w:shd w:val="clear" w:color="auto" w:fill="auto"/>
            <w:noWrap/>
            <w:vAlign w:val="center"/>
            <w:hideMark/>
          </w:tcPr>
          <w:p w14:paraId="74EF0C6E"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r>
      <w:tr w:rsidR="00157D78" w:rsidRPr="00157D78" w14:paraId="7D40B827" w14:textId="77777777" w:rsidTr="007E1C79">
        <w:trPr>
          <w:trHeight w:val="400"/>
        </w:trPr>
        <w:tc>
          <w:tcPr>
            <w:tcW w:w="1040" w:type="dxa"/>
            <w:vMerge/>
            <w:tcBorders>
              <w:top w:val="nil"/>
              <w:left w:val="single" w:sz="8" w:space="0" w:color="auto"/>
              <w:bottom w:val="single" w:sz="8" w:space="0" w:color="000000"/>
              <w:right w:val="single" w:sz="4" w:space="0" w:color="auto"/>
            </w:tcBorders>
            <w:vAlign w:val="center"/>
            <w:hideMark/>
          </w:tcPr>
          <w:p w14:paraId="48F91FA3"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double" w:sz="6" w:space="0" w:color="auto"/>
              <w:right w:val="single" w:sz="4" w:space="0" w:color="auto"/>
            </w:tcBorders>
            <w:shd w:val="clear" w:color="auto" w:fill="auto"/>
            <w:noWrap/>
            <w:vAlign w:val="center"/>
            <w:hideMark/>
          </w:tcPr>
          <w:p w14:paraId="1B7588D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r>
      <w:tr w:rsidR="00157D78" w:rsidRPr="00157D78" w14:paraId="09DAA639" w14:textId="77777777" w:rsidTr="007E1C79">
        <w:trPr>
          <w:trHeight w:val="345"/>
        </w:trPr>
        <w:tc>
          <w:tcPr>
            <w:tcW w:w="1040" w:type="dxa"/>
            <w:vMerge/>
            <w:tcBorders>
              <w:top w:val="nil"/>
              <w:left w:val="single" w:sz="8" w:space="0" w:color="auto"/>
              <w:bottom w:val="single" w:sz="8" w:space="0" w:color="000000"/>
              <w:right w:val="single" w:sz="4" w:space="0" w:color="auto"/>
            </w:tcBorders>
            <w:vAlign w:val="center"/>
            <w:hideMark/>
          </w:tcPr>
          <w:p w14:paraId="36E5A97A"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（参考）</w:t>
            </w:r>
          </w:p>
          <w:p w14:paraId="5EF8CCEE"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r>
      <w:tr w:rsidR="00157D78" w:rsidRPr="00157D78" w14:paraId="63D38BF7" w14:textId="77777777" w:rsidTr="007E1C79">
        <w:trPr>
          <w:trHeight w:val="476"/>
        </w:trPr>
        <w:tc>
          <w:tcPr>
            <w:tcW w:w="1040" w:type="dxa"/>
            <w:vMerge/>
            <w:tcBorders>
              <w:top w:val="nil"/>
              <w:left w:val="single" w:sz="8" w:space="0" w:color="auto"/>
              <w:bottom w:val="single" w:sz="8" w:space="0" w:color="000000"/>
              <w:right w:val="single" w:sz="4" w:space="0" w:color="auto"/>
            </w:tcBorders>
            <w:vAlign w:val="center"/>
            <w:hideMark/>
          </w:tcPr>
          <w:p w14:paraId="2427916E"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14B24520"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16129EB7"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Pr="00157D78">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3F0898E7" w14:textId="77777777" w:rsidR="00D52035" w:rsidRPr="00157D78" w:rsidRDefault="00677106" w:rsidP="00677106">
      <w:pPr>
        <w:spacing w:line="240" w:lineRule="exact"/>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w:t>
      </w:r>
    </w:p>
    <w:p w14:paraId="47DEBD8B" w14:textId="77777777" w:rsidR="00677106" w:rsidRPr="00157D78" w:rsidRDefault="00EA1A82" w:rsidP="00D52035">
      <w:pPr>
        <w:spacing w:line="240" w:lineRule="exact"/>
        <w:ind w:firstLineChars="250" w:firstLine="405"/>
        <w:jc w:val="left"/>
        <w:rPr>
          <w:rFonts w:hAnsi="ＭＳ 明朝" w:cs="Times New Roman"/>
          <w:color w:val="auto"/>
          <w:sz w:val="16"/>
          <w:szCs w:val="16"/>
        </w:rPr>
      </w:pPr>
      <w:r w:rsidRPr="00157D78">
        <w:rPr>
          <w:rFonts w:hAnsi="ＭＳ 明朝" w:cs="Times New Roman" w:hint="eastAsia"/>
          <w:color w:val="auto"/>
          <w:sz w:val="16"/>
          <w:szCs w:val="16"/>
        </w:rPr>
        <w:t>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1E52CB" w:rsidRPr="00157D78">
              <w:rPr>
                <w:rFonts w:ascii="ＭＳ Ｐゴシック" w:eastAsia="ＭＳ Ｐゴシック" w:hAnsi="ＭＳ Ｐゴシック" w:cs="ＭＳ Ｐゴシック" w:hint="eastAsia"/>
                <w:color w:val="auto"/>
                <w:sz w:val="22"/>
                <w:szCs w:val="22"/>
              </w:rPr>
              <w:t>使用量</w:t>
            </w:r>
            <w:r w:rsidR="001E52CB" w:rsidRPr="00157D7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A50BF" w:rsidRPr="00157D78">
              <w:rPr>
                <w:rFonts w:ascii="ＭＳ Ｐゴシック" w:eastAsia="ＭＳ Ｐゴシック" w:hAnsi="ＭＳ Ｐゴシック" w:cs="ＭＳ Ｐゴシック" w:hint="eastAsia"/>
                <w:color w:val="auto"/>
                <w:sz w:val="22"/>
                <w:szCs w:val="22"/>
              </w:rPr>
              <w:t>コストの</w:t>
            </w:r>
          </w:p>
          <w:p w14:paraId="6DE68089"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変動抑制量</w:t>
            </w:r>
            <w:r w:rsidRPr="00157D7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02AD8D21"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4C46D73C" w14:textId="570BCC41"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214CE307"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54BC06B7" w14:textId="1DAE3C7E"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9C0F25B"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12.</w:t>
            </w:r>
            <w:r w:rsidR="00D33AA4" w:rsidRPr="0024006E">
              <w:rPr>
                <w:rFonts w:hAnsi="ＭＳ 明朝" w:cs="Times New Roman"/>
                <w:color w:val="auto"/>
                <w:spacing w:val="2"/>
                <w:szCs w:val="24"/>
              </w:rPr>
              <w:t>2</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A1E513F"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2</w:t>
            </w:r>
            <w:r w:rsidR="006444D7" w:rsidRPr="0024006E">
              <w:rPr>
                <w:rFonts w:hAnsi="ＭＳ 明朝" w:cs="Times New Roman" w:hint="eastAsia"/>
                <w:color w:val="auto"/>
                <w:spacing w:val="2"/>
                <w:szCs w:val="24"/>
              </w:rPr>
              <w:t>4.</w:t>
            </w:r>
            <w:r w:rsidR="00D33AA4" w:rsidRPr="0024006E">
              <w:rPr>
                <w:rFonts w:hAnsi="ＭＳ 明朝" w:cs="Times New Roman"/>
                <w:color w:val="auto"/>
                <w:spacing w:val="2"/>
                <w:szCs w:val="24"/>
              </w:rPr>
              <w:t>5</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81F9C9B"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4</w:t>
            </w:r>
            <w:r w:rsidRPr="0024006E">
              <w:rPr>
                <w:rFonts w:hAnsi="ＭＳ 明朝" w:cs="Times New Roman"/>
                <w:color w:val="auto"/>
                <w:spacing w:val="2"/>
                <w:szCs w:val="24"/>
              </w:rPr>
              <w:t>0.8</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0FC79B10" w:rsidR="0075210A"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57.1</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7794637D"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w:t>
            </w:r>
            <w:r w:rsidR="00D33AA4" w:rsidRPr="0024006E">
              <w:rPr>
                <w:rFonts w:hAnsi="ＭＳ 明朝" w:cs="Times New Roman"/>
                <w:color w:val="auto"/>
                <w:spacing w:val="2"/>
                <w:szCs w:val="24"/>
              </w:rPr>
              <w:t>0</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2B9B8D6"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2</w:t>
            </w:r>
            <w:r w:rsidR="00D33AA4" w:rsidRPr="0024006E">
              <w:rPr>
                <w:rFonts w:hAnsi="ＭＳ 明朝" w:cs="Times New Roman"/>
                <w:color w:val="auto"/>
                <w:spacing w:val="2"/>
                <w:szCs w:val="24"/>
              </w:rPr>
              <w:t>5.9</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79F4981F"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4</w:t>
            </w:r>
            <w:r w:rsidRPr="0024006E">
              <w:rPr>
                <w:rFonts w:hAnsi="ＭＳ 明朝" w:cs="Times New Roman"/>
                <w:color w:val="auto"/>
                <w:spacing w:val="2"/>
                <w:szCs w:val="24"/>
              </w:rPr>
              <w:t>3.2</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377CC7D0" w:rsidR="0075210A"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60.5</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811C9D" w:rsidRPr="00811C9D"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ＬＰガス</w:t>
            </w:r>
          </w:p>
        </w:tc>
        <w:tc>
          <w:tcPr>
            <w:tcW w:w="2269" w:type="dxa"/>
            <w:shd w:val="clear" w:color="auto" w:fill="auto"/>
            <w:vAlign w:val="center"/>
          </w:tcPr>
          <w:p w14:paraId="05D9C20F" w14:textId="7858ACAC"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DF670C1" w14:textId="58616829" w:rsidR="007D50AA" w:rsidRPr="00811C9D" w:rsidRDefault="007D50AA" w:rsidP="0024006E">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16.0円/㎏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811C9D" w:rsidRPr="00811C9D"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C638087" w14:textId="7CE53951"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1046AD16" w14:textId="692A800B" w:rsidR="00C9029B" w:rsidRPr="00811C9D" w:rsidRDefault="007D50AA"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32.</w:t>
            </w:r>
            <w:r w:rsidR="00157D78" w:rsidRPr="00811C9D">
              <w:rPr>
                <w:rFonts w:hAnsi="ＭＳ 明朝" w:cs="Times New Roman" w:hint="eastAsia"/>
                <w:color w:val="000000" w:themeColor="text1"/>
                <w:spacing w:val="2"/>
                <w:szCs w:val="24"/>
              </w:rPr>
              <w:t>1</w:t>
            </w:r>
            <w:r w:rsidRPr="00811C9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811C9D" w:rsidRPr="00811C9D"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0A33CCC" w14:textId="00D4DBEE"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4160540C" w14:textId="70903FEC" w:rsidR="007D50AA" w:rsidRPr="00811C9D" w:rsidRDefault="007D50AA" w:rsidP="007D50AA">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53.</w:t>
            </w:r>
            <w:r w:rsidR="00157D78" w:rsidRPr="00811C9D">
              <w:rPr>
                <w:rFonts w:hAnsi="ＭＳ 明朝" w:cs="Times New Roman" w:hint="eastAsia"/>
                <w:color w:val="000000" w:themeColor="text1"/>
                <w:spacing w:val="2"/>
                <w:szCs w:val="24"/>
              </w:rPr>
              <w:t>5</w:t>
            </w:r>
            <w:r w:rsidRPr="00811C9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811C9D" w:rsidRPr="00811C9D"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278DCDD" w14:textId="0105E48D"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61BDE59F" w14:textId="29C244D5" w:rsidR="00C9029B" w:rsidRPr="00811C9D" w:rsidRDefault="007D50AA"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74.</w:t>
            </w:r>
            <w:r w:rsidR="00157D78" w:rsidRPr="00811C9D">
              <w:rPr>
                <w:rFonts w:hAnsi="ＭＳ 明朝" w:cs="Times New Roman" w:hint="eastAsia"/>
                <w:color w:val="000000" w:themeColor="text1"/>
                <w:spacing w:val="2"/>
                <w:szCs w:val="24"/>
              </w:rPr>
              <w:t>8</w:t>
            </w:r>
            <w:r w:rsidRPr="00811C9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811C9D" w:rsidRPr="00811C9D"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ＬＮＧ</w:t>
            </w:r>
          </w:p>
        </w:tc>
        <w:tc>
          <w:tcPr>
            <w:tcW w:w="2269" w:type="dxa"/>
            <w:shd w:val="clear" w:color="auto" w:fill="auto"/>
            <w:vAlign w:val="center"/>
          </w:tcPr>
          <w:p w14:paraId="11E1044A" w14:textId="1D817BEE"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06E5238" w14:textId="107132F4" w:rsidR="007C421C" w:rsidRPr="00811C9D" w:rsidRDefault="007C421C" w:rsidP="007C421C">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6EC9BA4A" w:rsidR="00C9029B" w:rsidRPr="00157D78" w:rsidRDefault="007C421C"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17.1円</w:t>
            </w:r>
            <w:r w:rsidRPr="00157D78">
              <w:rPr>
                <w:rFonts w:hAnsi="ＭＳ 明朝" w:cs="Times New Roman"/>
                <w:color w:val="auto"/>
                <w:spacing w:val="2"/>
                <w:szCs w:val="24"/>
              </w:rPr>
              <w:t>/</w:t>
            </w:r>
            <w:r w:rsidRPr="00157D7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68297C28" w:rsidR="00C9029B" w:rsidRPr="00157D78" w:rsidRDefault="007C421C"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28.5円</w:t>
            </w:r>
            <w:r w:rsidRPr="00157D78">
              <w:rPr>
                <w:rFonts w:hAnsi="ＭＳ 明朝" w:cs="Times New Roman"/>
                <w:color w:val="auto"/>
                <w:spacing w:val="2"/>
                <w:szCs w:val="24"/>
              </w:rPr>
              <w:t>/</w:t>
            </w:r>
            <w:r w:rsidRPr="00157D7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57100BD7" w:rsidR="00C9029B" w:rsidRPr="00157D78" w:rsidRDefault="007C421C"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39.9円</w:t>
            </w:r>
            <w:r w:rsidRPr="00157D78">
              <w:rPr>
                <w:rFonts w:hAnsi="ＭＳ 明朝" w:cs="Times New Roman"/>
                <w:color w:val="auto"/>
                <w:spacing w:val="2"/>
                <w:szCs w:val="24"/>
              </w:rPr>
              <w:t>/</w:t>
            </w:r>
            <w:r w:rsidRPr="00157D7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6444D7" w:rsidRPr="006444D7" w14:paraId="1AEFF68D" w14:textId="77777777" w:rsidTr="006A0E03">
        <w:tc>
          <w:tcPr>
            <w:tcW w:w="9104" w:type="dxa"/>
            <w:gridSpan w:val="8"/>
            <w:tcBorders>
              <w:top w:val="nil"/>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27B07FA6"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w:t>
            </w:r>
            <w:r w:rsidR="00E4418D">
              <w:rPr>
                <w:rFonts w:ascii="ＭＳ Ｐ明朝" w:eastAsia="ＭＳ Ｐ明朝" w:hAnsi="ＭＳ Ｐ明朝" w:cs="Times New Roman" w:hint="eastAsia"/>
                <w:color w:val="auto"/>
                <w:spacing w:val="2"/>
                <w:sz w:val="18"/>
                <w:szCs w:val="20"/>
              </w:rPr>
              <w:t>燃料</w:t>
            </w:r>
            <w:r w:rsidR="00DE5975">
              <w:rPr>
                <w:rFonts w:ascii="ＭＳ Ｐ明朝" w:eastAsia="ＭＳ Ｐ明朝" w:hAnsi="ＭＳ Ｐ明朝" w:cs="Times New Roman" w:hint="eastAsia"/>
                <w:color w:val="auto"/>
                <w:spacing w:val="2"/>
                <w:sz w:val="18"/>
                <w:szCs w:val="20"/>
              </w:rPr>
              <w:t>燃料</w:t>
            </w:r>
            <w:r w:rsidRPr="006444D7">
              <w:rPr>
                <w:rFonts w:ascii="ＭＳ Ｐ明朝" w:eastAsia="ＭＳ Ｐ明朝" w:hAnsi="ＭＳ Ｐ明朝" w:cs="Times New Roman" w:hint="eastAsia"/>
                <w:color w:val="auto"/>
                <w:spacing w:val="2"/>
                <w:sz w:val="18"/>
                <w:szCs w:val="20"/>
              </w:rPr>
              <w:t>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77777777" w:rsidR="00A028F3" w:rsidRPr="006444D7" w:rsidRDefault="00A028F3" w:rsidP="00D86689">
            <w:pPr>
              <w:adjustRightInd/>
              <w:spacing w:line="260" w:lineRule="exact"/>
              <w:jc w:val="center"/>
              <w:rPr>
                <w:rFonts w:hAnsi="ＭＳ 明朝" w:cs="Times New Roman"/>
                <w:color w:val="auto"/>
                <w:spacing w:val="2"/>
                <w:sz w:val="20"/>
                <w:szCs w:val="24"/>
              </w:rPr>
            </w:pPr>
            <w:r w:rsidRPr="006444D7">
              <w:rPr>
                <w:rFonts w:hAnsi="ＭＳ 明朝" w:cs="Times New Roman" w:hint="eastAsia"/>
                <w:color w:val="auto"/>
                <w:spacing w:val="2"/>
                <w:szCs w:val="24"/>
              </w:rPr>
              <w:t>○事業年度</w:t>
            </w:r>
            <w:r w:rsidRPr="006444D7">
              <w:rPr>
                <w:rFonts w:hAnsi="ＭＳ 明朝" w:cs="Times New Roman"/>
                <w:color w:val="auto"/>
                <w:spacing w:val="2"/>
                <w:szCs w:val="24"/>
              </w:rPr>
              <w:br/>
            </w:r>
            <w:r w:rsidRPr="006444D7">
              <w:rPr>
                <w:rFonts w:hAnsi="ＭＳ 明朝" w:cs="Times New Roman" w:hint="eastAsia"/>
                <w:color w:val="auto"/>
                <w:spacing w:val="2"/>
                <w:sz w:val="20"/>
                <w:szCs w:val="24"/>
              </w:rPr>
              <w:t>（○年　　月～○年　　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157D78" w:rsidRPr="00157D78"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24006E">
            <w:pPr>
              <w:adjustRightInd/>
              <w:spacing w:line="24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0D0BB236"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14C07266"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6632604F" w14:textId="35F1700C" w:rsidR="00A028F3" w:rsidRPr="00157D78" w:rsidRDefault="0024006E" w:rsidP="0024006E">
            <w:pPr>
              <w:adjustRightInd/>
              <w:spacing w:line="240" w:lineRule="exact"/>
              <w:jc w:val="right"/>
              <w:rPr>
                <w:rFonts w:hAnsi="ＭＳ 明朝" w:cs="Times New Roman"/>
                <w:color w:val="auto"/>
                <w:spacing w:val="2"/>
                <w:szCs w:val="24"/>
              </w:rPr>
            </w:pPr>
            <w:r w:rsidRPr="00157D78">
              <w:rPr>
                <w:rFonts w:ascii="ＭＳ Ｐゴシック" w:eastAsia="ＭＳ Ｐゴシック" w:hAnsi="ＭＳ Ｐゴシック" w:cs="ＭＳ Ｐゴシック" w:hint="eastAsia"/>
                <w:color w:val="auto"/>
                <w:sz w:val="22"/>
                <w:szCs w:val="22"/>
              </w:rPr>
              <w:t>㎥</w:t>
            </w:r>
          </w:p>
        </w:tc>
      </w:tr>
      <w:tr w:rsidR="006444D7" w:rsidRPr="006444D7"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391DD01B"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lastRenderedPageBreak/>
              <w:t>積立予定額</w:t>
            </w:r>
            <w:r w:rsidRPr="006444D7">
              <w:rPr>
                <w:rFonts w:hAnsi="ＭＳ 明朝" w:cs="Times New Roman" w:hint="eastAsia"/>
                <w:color w:val="auto"/>
                <w:spacing w:val="2"/>
                <w:sz w:val="20"/>
                <w:szCs w:val="24"/>
              </w:rPr>
              <w:t>（積立単価①×</w:t>
            </w:r>
            <w:r w:rsidR="00DE5975">
              <w:rPr>
                <w:rFonts w:hAnsi="ＭＳ 明朝" w:cs="Times New Roman" w:hint="eastAsia"/>
                <w:color w:val="auto"/>
                <w:spacing w:val="2"/>
                <w:sz w:val="20"/>
                <w:szCs w:val="24"/>
              </w:rPr>
              <w:t>燃料</w:t>
            </w:r>
            <w:r w:rsidRPr="006444D7">
              <w:rPr>
                <w:rFonts w:hAnsi="ＭＳ 明朝" w:cs="Times New Roman" w:hint="eastAsia"/>
                <w:color w:val="auto"/>
                <w:spacing w:val="2"/>
                <w:sz w:val="20"/>
                <w:szCs w:val="24"/>
              </w:rPr>
              <w:t>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r w:rsidR="0024006E" w:rsidRPr="0024006E"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r w:rsidRPr="0024006E">
              <w:rPr>
                <w:rFonts w:ascii="ＭＳ Ｐ明朝" w:eastAsia="ＭＳ Ｐ明朝" w:hAnsi="ＭＳ Ｐ明朝" w:cs="Times New Roman" w:hint="eastAsia"/>
                <w:color w:val="auto"/>
                <w:spacing w:val="2"/>
                <w:szCs w:val="24"/>
              </w:rPr>
              <w:t>●　積立金の分割納付について</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 xml:space="preserve">　（該当箇所に○印を記入</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w:t>
            </w:r>
          </w:p>
          <w:p w14:paraId="43A055E7" w14:textId="77777777" w:rsidR="006A0E03" w:rsidRPr="0024006E"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24006E" w:rsidRPr="0024006E" w14:paraId="3CD516ED" w14:textId="77777777" w:rsidTr="000B5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tcBorders>
              <w:top w:val="nil"/>
              <w:left w:val="single" w:sz="12" w:space="0" w:color="auto"/>
              <w:bottom w:val="nil"/>
              <w:right w:val="single" w:sz="12" w:space="0" w:color="auto"/>
            </w:tcBorders>
            <w:shd w:val="clear" w:color="auto" w:fill="auto"/>
          </w:tcPr>
          <w:p w14:paraId="2400695A" w14:textId="4B6576BE"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6AB7CA7F" w:rsidR="00993DB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 xml:space="preserve">（※６）　</w:t>
      </w:r>
      <w:r w:rsidR="00427382" w:rsidRPr="0024006E">
        <w:rPr>
          <w:rFonts w:ascii="ＭＳ Ｐ明朝" w:eastAsia="ＭＳ Ｐ明朝" w:hAnsi="ＭＳ Ｐ明朝" w:hint="eastAsia"/>
          <w:color w:val="auto"/>
          <w:sz w:val="20"/>
          <w:szCs w:val="20"/>
        </w:rPr>
        <w:t>積立金の分割納付</w:t>
      </w:r>
      <w:r w:rsidR="004C3369" w:rsidRPr="0024006E">
        <w:rPr>
          <w:rFonts w:ascii="ＭＳ Ｐ明朝" w:eastAsia="ＭＳ Ｐ明朝" w:hAnsi="ＭＳ Ｐ明朝" w:hint="eastAsia"/>
          <w:color w:val="auto"/>
          <w:sz w:val="20"/>
          <w:szCs w:val="20"/>
        </w:rPr>
        <w:t>の有無</w:t>
      </w:r>
      <w:r w:rsidR="00427382" w:rsidRPr="0024006E">
        <w:rPr>
          <w:rFonts w:ascii="ＭＳ Ｐ明朝" w:eastAsia="ＭＳ Ｐ明朝" w:hAnsi="ＭＳ Ｐ明朝" w:hint="eastAsia"/>
          <w:color w:val="auto"/>
          <w:sz w:val="20"/>
          <w:szCs w:val="20"/>
        </w:rPr>
        <w:t>は事業参加者が選択</w:t>
      </w:r>
      <w:r w:rsidR="0038578C" w:rsidRPr="0024006E">
        <w:rPr>
          <w:rFonts w:ascii="ＭＳ Ｐ明朝" w:eastAsia="ＭＳ Ｐ明朝" w:hAnsi="ＭＳ Ｐ明朝" w:hint="eastAsia"/>
          <w:color w:val="auto"/>
          <w:sz w:val="20"/>
          <w:szCs w:val="20"/>
        </w:rPr>
        <w:t>する</w:t>
      </w:r>
      <w:r w:rsidR="00427382" w:rsidRPr="0024006E">
        <w:rPr>
          <w:rFonts w:ascii="ＭＳ Ｐ明朝" w:eastAsia="ＭＳ Ｐ明朝" w:hAnsi="ＭＳ Ｐ明朝" w:hint="eastAsia"/>
          <w:color w:val="auto"/>
          <w:sz w:val="20"/>
          <w:szCs w:val="20"/>
        </w:rPr>
        <w:t>。納付は２回に分割し、その割合は２分の１</w:t>
      </w:r>
      <w:r w:rsidR="00BF42BA" w:rsidRPr="007B1A7E">
        <w:rPr>
          <w:rFonts w:ascii="ＭＳ Ｐ明朝" w:eastAsia="ＭＳ Ｐ明朝" w:hAnsi="ＭＳ Ｐ明朝" w:hint="eastAsia"/>
          <w:color w:val="FF0000"/>
          <w:sz w:val="20"/>
          <w:szCs w:val="20"/>
        </w:rPr>
        <w:t>以上</w:t>
      </w:r>
      <w:r w:rsidR="00427382" w:rsidRPr="0024006E">
        <w:rPr>
          <w:rFonts w:ascii="ＭＳ Ｐ明朝" w:eastAsia="ＭＳ Ｐ明朝" w:hAnsi="ＭＳ Ｐ明朝" w:hint="eastAsia"/>
          <w:color w:val="auto"/>
          <w:sz w:val="20"/>
          <w:szCs w:val="20"/>
        </w:rPr>
        <w:t>と</w:t>
      </w:r>
      <w:r w:rsidR="0038578C" w:rsidRPr="0024006E">
        <w:rPr>
          <w:rFonts w:ascii="ＭＳ Ｐ明朝" w:eastAsia="ＭＳ Ｐ明朝" w:hAnsi="ＭＳ Ｐ明朝" w:hint="eastAsia"/>
          <w:color w:val="auto"/>
          <w:sz w:val="20"/>
          <w:szCs w:val="20"/>
        </w:rPr>
        <w:t>し、</w:t>
      </w:r>
      <w:r w:rsidR="00A939C8" w:rsidRPr="0024006E">
        <w:rPr>
          <w:rFonts w:ascii="ＭＳ Ｐ明朝" w:eastAsia="ＭＳ Ｐ明朝" w:hAnsi="ＭＳ Ｐ明朝" w:hint="eastAsia"/>
          <w:color w:val="auto"/>
          <w:sz w:val="20"/>
          <w:szCs w:val="20"/>
        </w:rPr>
        <w:t>納付額及び納付期限については、</w:t>
      </w:r>
      <w:r w:rsidR="0038578C" w:rsidRPr="0024006E">
        <w:rPr>
          <w:rFonts w:ascii="ＭＳ Ｐ明朝" w:eastAsia="ＭＳ Ｐ明朝" w:hAnsi="ＭＳ Ｐ明朝" w:hint="eastAsia"/>
          <w:color w:val="auto"/>
          <w:sz w:val="20"/>
          <w:szCs w:val="20"/>
        </w:rPr>
        <w:t>積立契約が成立した際にあらためて</w:t>
      </w:r>
      <w:r w:rsidR="004C3369" w:rsidRPr="0024006E">
        <w:rPr>
          <w:rFonts w:ascii="ＭＳ Ｐ明朝" w:eastAsia="ＭＳ Ｐ明朝" w:hAnsi="ＭＳ Ｐ明朝" w:hint="eastAsia"/>
          <w:color w:val="auto"/>
          <w:sz w:val="20"/>
          <w:szCs w:val="20"/>
        </w:rPr>
        <w:t>支援対象者から</w:t>
      </w:r>
      <w:r w:rsidR="0038578C" w:rsidRPr="0024006E">
        <w:rPr>
          <w:rFonts w:ascii="ＭＳ Ｐ明朝" w:eastAsia="ＭＳ Ｐ明朝" w:hAnsi="ＭＳ Ｐ明朝" w:hint="eastAsia"/>
          <w:color w:val="auto"/>
          <w:sz w:val="20"/>
          <w:szCs w:val="20"/>
        </w:rPr>
        <w:t>通知する</w:t>
      </w:r>
      <w:r w:rsidR="00A939C8" w:rsidRPr="0024006E">
        <w:rPr>
          <w:rFonts w:ascii="ＭＳ Ｐ明朝" w:eastAsia="ＭＳ Ｐ明朝" w:hAnsi="ＭＳ Ｐ明朝" w:hint="eastAsia"/>
          <w:color w:val="auto"/>
          <w:sz w:val="20"/>
          <w:szCs w:val="20"/>
        </w:rPr>
        <w:t>（納付額は新規の事業参加者は積立予定額、</w:t>
      </w:r>
      <w:r w:rsidR="009E5911" w:rsidRPr="0024006E">
        <w:rPr>
          <w:rFonts w:ascii="ＭＳ Ｐ明朝" w:eastAsia="ＭＳ Ｐ明朝" w:hAnsi="ＭＳ Ｐ明朝" w:hint="eastAsia"/>
          <w:color w:val="auto"/>
          <w:sz w:val="20"/>
          <w:szCs w:val="20"/>
        </w:rPr>
        <w:t>また、</w:t>
      </w:r>
      <w:r w:rsidR="00A939C8" w:rsidRPr="0024006E">
        <w:rPr>
          <w:rFonts w:ascii="ＭＳ Ｐ明朝" w:eastAsia="ＭＳ Ｐ明朝" w:hAnsi="ＭＳ Ｐ明朝" w:hint="eastAsia"/>
          <w:color w:val="auto"/>
          <w:sz w:val="20"/>
          <w:szCs w:val="20"/>
        </w:rPr>
        <w:t>更新する事業参加者は</w:t>
      </w:r>
      <w:r w:rsidR="009E5911" w:rsidRPr="0024006E">
        <w:rPr>
          <w:rFonts w:ascii="ＭＳ Ｐ明朝" w:eastAsia="ＭＳ Ｐ明朝" w:hAnsi="ＭＳ Ｐ明朝" w:hint="eastAsia"/>
          <w:color w:val="auto"/>
          <w:sz w:val="20"/>
          <w:szCs w:val="20"/>
        </w:rPr>
        <w:t>前年度積立金残額から</w:t>
      </w:r>
      <w:r w:rsidR="00A939C8" w:rsidRPr="0024006E">
        <w:rPr>
          <w:rFonts w:ascii="ＭＳ Ｐ明朝" w:eastAsia="ＭＳ Ｐ明朝" w:hAnsi="ＭＳ Ｐ明朝" w:hint="eastAsia"/>
          <w:color w:val="auto"/>
          <w:sz w:val="20"/>
          <w:szCs w:val="20"/>
        </w:rPr>
        <w:t>計算した</w:t>
      </w:r>
      <w:r w:rsidR="009E5911" w:rsidRPr="0024006E">
        <w:rPr>
          <w:rFonts w:ascii="ＭＳ Ｐ明朝" w:eastAsia="ＭＳ Ｐ明朝" w:hAnsi="ＭＳ Ｐ明朝" w:hint="eastAsia"/>
          <w:color w:val="auto"/>
          <w:sz w:val="20"/>
          <w:szCs w:val="20"/>
        </w:rPr>
        <w:t>積立必要額</w:t>
      </w:r>
      <w:r w:rsidR="00A939C8" w:rsidRPr="0024006E">
        <w:rPr>
          <w:rFonts w:ascii="ＭＳ Ｐ明朝" w:eastAsia="ＭＳ Ｐ明朝" w:hAnsi="ＭＳ Ｐ明朝" w:hint="eastAsia"/>
          <w:color w:val="auto"/>
          <w:sz w:val="20"/>
          <w:szCs w:val="20"/>
        </w:rPr>
        <w:t>となる）</w:t>
      </w:r>
      <w:r w:rsidR="00427382" w:rsidRPr="0024006E">
        <w:rPr>
          <w:rFonts w:ascii="ＭＳ Ｐ明朝" w:eastAsia="ＭＳ Ｐ明朝" w:hAnsi="ＭＳ Ｐ明朝" w:hint="eastAsia"/>
          <w:color w:val="auto"/>
          <w:sz w:val="20"/>
          <w:szCs w:val="20"/>
        </w:rPr>
        <w:t xml:space="preserve">。　　　　</w:t>
      </w:r>
    </w:p>
    <w:p w14:paraId="72B92B9F" w14:textId="065A5251" w:rsidR="000B5189" w:rsidRPr="0024006E" w:rsidRDefault="000B518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p w14:paraId="1B9BBACE" w14:textId="2B96FB57"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sectPr w:rsidR="004C3369"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3489568">
    <w:abstractNumId w:val="0"/>
  </w:num>
  <w:num w:numId="2" w16cid:durableId="649677843">
    <w:abstractNumId w:val="18"/>
  </w:num>
  <w:num w:numId="3" w16cid:durableId="7563807">
    <w:abstractNumId w:val="4"/>
  </w:num>
  <w:num w:numId="4" w16cid:durableId="1428767171">
    <w:abstractNumId w:val="13"/>
  </w:num>
  <w:num w:numId="5" w16cid:durableId="2084446628">
    <w:abstractNumId w:val="2"/>
  </w:num>
  <w:num w:numId="6" w16cid:durableId="1747335218">
    <w:abstractNumId w:val="12"/>
  </w:num>
  <w:num w:numId="7" w16cid:durableId="851146804">
    <w:abstractNumId w:val="17"/>
  </w:num>
  <w:num w:numId="8" w16cid:durableId="1129398736">
    <w:abstractNumId w:val="15"/>
  </w:num>
  <w:num w:numId="9" w16cid:durableId="1023049104">
    <w:abstractNumId w:val="1"/>
  </w:num>
  <w:num w:numId="10" w16cid:durableId="167327962">
    <w:abstractNumId w:val="19"/>
  </w:num>
  <w:num w:numId="11" w16cid:durableId="1947619900">
    <w:abstractNumId w:val="16"/>
  </w:num>
  <w:num w:numId="12" w16cid:durableId="2036300923">
    <w:abstractNumId w:val="5"/>
  </w:num>
  <w:num w:numId="13" w16cid:durableId="1558972908">
    <w:abstractNumId w:val="8"/>
  </w:num>
  <w:num w:numId="14" w16cid:durableId="998386105">
    <w:abstractNumId w:val="10"/>
  </w:num>
  <w:num w:numId="15" w16cid:durableId="1890534235">
    <w:abstractNumId w:val="9"/>
  </w:num>
  <w:num w:numId="16" w16cid:durableId="1695687885">
    <w:abstractNumId w:val="6"/>
  </w:num>
  <w:num w:numId="17" w16cid:durableId="241113019">
    <w:abstractNumId w:val="20"/>
  </w:num>
  <w:num w:numId="18" w16cid:durableId="376247535">
    <w:abstractNumId w:val="14"/>
  </w:num>
  <w:num w:numId="19" w16cid:durableId="1124808476">
    <w:abstractNumId w:val="7"/>
  </w:num>
  <w:num w:numId="20" w16cid:durableId="856700085">
    <w:abstractNumId w:val="3"/>
  </w:num>
  <w:num w:numId="21" w16cid:durableId="1654144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D0A04"/>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B1A7E"/>
    <w:rsid w:val="007C421C"/>
    <w:rsid w:val="007D50AA"/>
    <w:rsid w:val="007D5C9E"/>
    <w:rsid w:val="007E1C79"/>
    <w:rsid w:val="007E65BD"/>
    <w:rsid w:val="007F382F"/>
    <w:rsid w:val="007F3A54"/>
    <w:rsid w:val="007F5146"/>
    <w:rsid w:val="0080376A"/>
    <w:rsid w:val="00807262"/>
    <w:rsid w:val="00807991"/>
    <w:rsid w:val="00811C9D"/>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3603</Words>
  <Characters>708</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野原 翔</cp:lastModifiedBy>
  <cp:revision>8</cp:revision>
  <cp:lastPrinted>2022-12-07T08:20:00Z</cp:lastPrinted>
  <dcterms:created xsi:type="dcterms:W3CDTF">2023-03-17T02:53:00Z</dcterms:created>
  <dcterms:modified xsi:type="dcterms:W3CDTF">2023-05-02T02:39:00Z</dcterms:modified>
</cp:coreProperties>
</file>