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E71A" w14:textId="77777777" w:rsidR="008F4583" w:rsidRPr="008918B0" w:rsidRDefault="008F4583" w:rsidP="008F4583">
      <w:pPr>
        <w:rPr>
          <w:szCs w:val="24"/>
        </w:rPr>
      </w:pPr>
      <w:r w:rsidRPr="008918B0">
        <w:rPr>
          <w:rFonts w:hint="eastAsia"/>
          <w:szCs w:val="24"/>
        </w:rPr>
        <w:t>第２号様式</w:t>
      </w:r>
    </w:p>
    <w:p w14:paraId="0243ABA3" w14:textId="77777777" w:rsidR="008F4583" w:rsidRPr="008918B0" w:rsidRDefault="008F4583" w:rsidP="008F4583">
      <w:pPr>
        <w:rPr>
          <w:szCs w:val="24"/>
        </w:rPr>
      </w:pPr>
    </w:p>
    <w:p w14:paraId="791C41DC" w14:textId="77777777" w:rsidR="008F4583" w:rsidRPr="008918B0" w:rsidRDefault="008F4583" w:rsidP="008F4583">
      <w:pPr>
        <w:wordWrap w:val="0"/>
        <w:jc w:val="right"/>
        <w:rPr>
          <w:szCs w:val="24"/>
        </w:rPr>
      </w:pPr>
      <w:r w:rsidRPr="008918B0">
        <w:rPr>
          <w:rFonts w:hint="eastAsia"/>
          <w:szCs w:val="24"/>
        </w:rPr>
        <w:t xml:space="preserve">年　　　月　　　日　</w:t>
      </w:r>
    </w:p>
    <w:p w14:paraId="4C179739" w14:textId="77777777" w:rsidR="008F4583" w:rsidRPr="008918B0" w:rsidRDefault="008F4583" w:rsidP="008F4583">
      <w:pPr>
        <w:rPr>
          <w:szCs w:val="24"/>
        </w:rPr>
      </w:pPr>
    </w:p>
    <w:p w14:paraId="401151AE" w14:textId="77777777" w:rsidR="008F4583" w:rsidRPr="008918B0" w:rsidRDefault="008F4583" w:rsidP="008F4583">
      <w:pPr>
        <w:rPr>
          <w:szCs w:val="24"/>
        </w:rPr>
      </w:pPr>
    </w:p>
    <w:p w14:paraId="7377503B" w14:textId="77777777" w:rsidR="008F4583" w:rsidRPr="008918B0" w:rsidRDefault="008F4583" w:rsidP="008F4583">
      <w:pPr>
        <w:ind w:firstLineChars="100" w:firstLine="241"/>
        <w:rPr>
          <w:szCs w:val="24"/>
        </w:rPr>
      </w:pPr>
      <w:r w:rsidRPr="008918B0">
        <w:rPr>
          <w:rFonts w:hint="eastAsia"/>
          <w:szCs w:val="24"/>
        </w:rPr>
        <w:t>千葉県知事　熊谷　俊人　様</w:t>
      </w:r>
    </w:p>
    <w:p w14:paraId="434DE756" w14:textId="77777777" w:rsidR="008F4583" w:rsidRPr="008918B0" w:rsidRDefault="008F4583" w:rsidP="008F4583">
      <w:pPr>
        <w:rPr>
          <w:szCs w:val="24"/>
        </w:rPr>
      </w:pPr>
    </w:p>
    <w:p w14:paraId="12941DA3" w14:textId="77777777" w:rsidR="00A57A86" w:rsidRPr="008918B0" w:rsidRDefault="008F4583" w:rsidP="00A57A86">
      <w:pPr>
        <w:overflowPunct w:val="0"/>
        <w:adjustRightInd w:val="0"/>
        <w:spacing w:beforeLines="50" w:before="173"/>
        <w:ind w:leftChars="1353" w:left="3260"/>
        <w:textAlignment w:val="baseline"/>
        <w:rPr>
          <w:rFonts w:hAnsi="ＭＳ 明朝" w:cs="ＭＳ 明朝"/>
          <w:kern w:val="0"/>
          <w:szCs w:val="21"/>
        </w:rPr>
      </w:pPr>
      <w:r w:rsidRPr="008918B0">
        <w:rPr>
          <w:rFonts w:hAnsi="ＭＳ 明朝" w:cs="ＭＳ 明朝" w:hint="eastAsia"/>
          <w:kern w:val="0"/>
          <w:szCs w:val="21"/>
        </w:rPr>
        <w:t xml:space="preserve">　【甲</w:t>
      </w:r>
      <w:r w:rsidRPr="008918B0">
        <w:rPr>
          <w:rFonts w:hAnsi="ＭＳ 明朝" w:cs="ＭＳ 明朝"/>
          <w:kern w:val="0"/>
          <w:szCs w:val="21"/>
        </w:rPr>
        <w:t>：</w:t>
      </w:r>
      <w:r w:rsidR="00A34FFB" w:rsidRPr="008918B0">
        <w:rPr>
          <w:rFonts w:hAnsi="ＭＳ 明朝" w:cs="ＭＳ 明朝" w:hint="eastAsia"/>
          <w:kern w:val="0"/>
          <w:szCs w:val="21"/>
        </w:rPr>
        <w:t>中小工務店</w:t>
      </w:r>
      <w:r w:rsidRPr="008918B0">
        <w:rPr>
          <w:rFonts w:hAnsi="ＭＳ 明朝" w:cs="ＭＳ 明朝" w:hint="eastAsia"/>
          <w:kern w:val="0"/>
          <w:szCs w:val="21"/>
        </w:rPr>
        <w:t>】</w:t>
      </w:r>
      <w:bookmarkStart w:id="0" w:name="_Hlk135752558"/>
    </w:p>
    <w:p w14:paraId="1EB0AA7B" w14:textId="31D6A567" w:rsidR="008F4583" w:rsidRPr="008918B0" w:rsidRDefault="008F4583" w:rsidP="00A57A86">
      <w:pPr>
        <w:overflowPunct w:val="0"/>
        <w:adjustRightInd w:val="0"/>
        <w:ind w:leftChars="1882" w:left="4535"/>
        <w:textAlignment w:val="baseline"/>
        <w:rPr>
          <w:rFonts w:hAnsi="ＭＳ 明朝"/>
          <w:kern w:val="0"/>
          <w:szCs w:val="21"/>
        </w:rPr>
      </w:pPr>
      <w:r w:rsidRPr="008918B0">
        <w:rPr>
          <w:rFonts w:hAnsi="ＭＳ 明朝" w:cs="ＭＳ 明朝" w:hint="eastAsia"/>
          <w:kern w:val="0"/>
          <w:szCs w:val="21"/>
        </w:rPr>
        <w:t>（所在地）</w:t>
      </w:r>
    </w:p>
    <w:p w14:paraId="7A88FB29" w14:textId="77777777" w:rsidR="008F4583" w:rsidRPr="008918B0" w:rsidRDefault="008F4583" w:rsidP="008F4583">
      <w:pPr>
        <w:overflowPunct w:val="0"/>
        <w:adjustRightInd w:val="0"/>
        <w:ind w:leftChars="1970" w:left="4747"/>
        <w:textAlignment w:val="baseline"/>
        <w:rPr>
          <w:rFonts w:hAnsi="ＭＳ 明朝" w:cs="ＭＳ 明朝"/>
          <w:kern w:val="0"/>
          <w:szCs w:val="21"/>
        </w:rPr>
      </w:pPr>
      <w:r w:rsidRPr="008918B0">
        <w:rPr>
          <w:rFonts w:hAnsi="ＭＳ 明朝" w:hint="eastAsia"/>
          <w:kern w:val="0"/>
          <w:szCs w:val="21"/>
        </w:rPr>
        <w:t>（</w:t>
      </w:r>
      <w:r w:rsidRPr="008918B0">
        <w:rPr>
          <w:rFonts w:hAnsi="ＭＳ 明朝" w:cs="ＭＳ 明朝" w:hint="eastAsia"/>
          <w:kern w:val="0"/>
          <w:szCs w:val="21"/>
        </w:rPr>
        <w:t>名称）</w:t>
      </w:r>
    </w:p>
    <w:p w14:paraId="741842DC" w14:textId="77777777" w:rsidR="008F4583" w:rsidRPr="008918B0" w:rsidRDefault="008F4583" w:rsidP="008F4583">
      <w:pPr>
        <w:overflowPunct w:val="0"/>
        <w:adjustRightInd w:val="0"/>
        <w:ind w:leftChars="1462" w:left="3523"/>
        <w:textAlignment w:val="baseline"/>
        <w:rPr>
          <w:rFonts w:hAnsi="ＭＳ 明朝"/>
          <w:kern w:val="0"/>
          <w:szCs w:val="21"/>
        </w:rPr>
      </w:pPr>
      <w:r w:rsidRPr="008918B0">
        <w:rPr>
          <w:rFonts w:hAnsi="ＭＳ 明朝" w:hint="eastAsia"/>
          <w:kern w:val="0"/>
          <w:szCs w:val="21"/>
        </w:rPr>
        <w:t>（役職・代表者名）</w:t>
      </w:r>
      <w:r w:rsidRPr="008918B0">
        <w:rPr>
          <w:rFonts w:hAnsi="ＭＳ 明朝" w:cs="ＭＳ 明朝" w:hint="eastAsia"/>
          <w:kern w:val="0"/>
          <w:szCs w:val="21"/>
        </w:rPr>
        <w:t xml:space="preserve">　　　　　　　　　　　　印</w:t>
      </w:r>
    </w:p>
    <w:bookmarkEnd w:id="0"/>
    <w:p w14:paraId="26DB2DB2" w14:textId="77777777" w:rsidR="00A57A86" w:rsidRPr="008918B0" w:rsidRDefault="008F4583" w:rsidP="00A57A86">
      <w:pPr>
        <w:overflowPunct w:val="0"/>
        <w:adjustRightInd w:val="0"/>
        <w:spacing w:beforeLines="100" w:before="346"/>
        <w:ind w:leftChars="1470" w:left="3542"/>
        <w:textAlignment w:val="baseline"/>
        <w:rPr>
          <w:rFonts w:hAnsi="ＭＳ 明朝" w:cs="ＭＳ 明朝"/>
          <w:kern w:val="0"/>
          <w:szCs w:val="21"/>
        </w:rPr>
      </w:pPr>
      <w:r w:rsidRPr="008918B0">
        <w:rPr>
          <w:rFonts w:hAnsi="ＭＳ 明朝" w:cs="ＭＳ 明朝" w:hint="eastAsia"/>
          <w:kern w:val="0"/>
          <w:szCs w:val="21"/>
        </w:rPr>
        <w:t>【乙</w:t>
      </w:r>
      <w:r w:rsidRPr="008918B0">
        <w:rPr>
          <w:rFonts w:hAnsi="ＭＳ 明朝" w:cs="ＭＳ 明朝"/>
          <w:kern w:val="0"/>
          <w:szCs w:val="21"/>
        </w:rPr>
        <w:t>：</w:t>
      </w:r>
      <w:r w:rsidRPr="008918B0">
        <w:rPr>
          <w:rFonts w:hAnsi="ＭＳ 明朝" w:cs="ＭＳ 明朝" w:hint="eastAsia"/>
          <w:kern w:val="0"/>
          <w:szCs w:val="21"/>
        </w:rPr>
        <w:t>共同事業者】</w:t>
      </w:r>
    </w:p>
    <w:p w14:paraId="61C9F292" w14:textId="754D058F" w:rsidR="008F4583" w:rsidRPr="008918B0" w:rsidRDefault="008F4583" w:rsidP="00A57A86">
      <w:pPr>
        <w:overflowPunct w:val="0"/>
        <w:adjustRightInd w:val="0"/>
        <w:ind w:leftChars="1882" w:left="4535"/>
        <w:textAlignment w:val="baseline"/>
        <w:rPr>
          <w:rFonts w:hAnsi="ＭＳ 明朝"/>
          <w:kern w:val="0"/>
          <w:szCs w:val="21"/>
        </w:rPr>
      </w:pPr>
      <w:r w:rsidRPr="008918B0">
        <w:rPr>
          <w:rFonts w:hAnsi="ＭＳ 明朝" w:cs="ＭＳ 明朝" w:hint="eastAsia"/>
          <w:kern w:val="0"/>
          <w:szCs w:val="21"/>
        </w:rPr>
        <w:t>（現住所）</w:t>
      </w:r>
    </w:p>
    <w:p w14:paraId="1B6BC699" w14:textId="77777777" w:rsidR="008F4583" w:rsidRPr="008918B0" w:rsidRDefault="008F4583" w:rsidP="008F4583">
      <w:pPr>
        <w:overflowPunct w:val="0"/>
        <w:adjustRightInd w:val="0"/>
        <w:ind w:leftChars="1970" w:left="4747"/>
        <w:textAlignment w:val="baseline"/>
        <w:rPr>
          <w:rFonts w:hAnsi="ＭＳ 明朝" w:cs="ＭＳ 明朝"/>
          <w:kern w:val="0"/>
          <w:szCs w:val="21"/>
        </w:rPr>
      </w:pPr>
      <w:r w:rsidRPr="008918B0">
        <w:rPr>
          <w:rFonts w:hAnsi="ＭＳ 明朝" w:hint="eastAsia"/>
          <w:kern w:val="0"/>
          <w:szCs w:val="21"/>
        </w:rPr>
        <w:t>（</w:t>
      </w:r>
      <w:r w:rsidRPr="008918B0">
        <w:rPr>
          <w:rFonts w:hAnsi="ＭＳ 明朝" w:cs="ＭＳ 明朝" w:hint="eastAsia"/>
          <w:kern w:val="0"/>
          <w:szCs w:val="21"/>
        </w:rPr>
        <w:t>氏名）　　　　　　　　　　　　印</w:t>
      </w:r>
    </w:p>
    <w:p w14:paraId="10AEA337" w14:textId="77777777" w:rsidR="008F4583" w:rsidRPr="008918B0" w:rsidRDefault="008F4583" w:rsidP="008F4583">
      <w:pPr>
        <w:overflowPunct w:val="0"/>
        <w:adjustRightInd w:val="0"/>
        <w:textAlignment w:val="baseline"/>
        <w:rPr>
          <w:rFonts w:hAnsi="ＭＳ 明朝"/>
          <w:kern w:val="0"/>
          <w:szCs w:val="21"/>
        </w:rPr>
      </w:pPr>
      <w:r w:rsidRPr="008918B0">
        <w:rPr>
          <w:rFonts w:hAnsi="ＭＳ 明朝" w:hint="eastAsia"/>
          <w:kern w:val="0"/>
          <w:szCs w:val="21"/>
        </w:rPr>
        <w:t xml:space="preserve">　　　　　　　　　　　</w:t>
      </w:r>
    </w:p>
    <w:p w14:paraId="16B84156" w14:textId="77777777" w:rsidR="008F4583" w:rsidRPr="008918B0" w:rsidRDefault="008F4583" w:rsidP="008F4583">
      <w:pPr>
        <w:overflowPunct w:val="0"/>
        <w:adjustRightInd w:val="0"/>
        <w:textAlignment w:val="baseline"/>
        <w:rPr>
          <w:szCs w:val="24"/>
        </w:rPr>
      </w:pPr>
    </w:p>
    <w:p w14:paraId="35AF373E" w14:textId="77777777" w:rsidR="008F4583" w:rsidRPr="008918B0" w:rsidRDefault="008F4583" w:rsidP="008F4583">
      <w:pPr>
        <w:jc w:val="center"/>
        <w:rPr>
          <w:rFonts w:hAnsi="ＭＳ 明朝"/>
          <w:szCs w:val="24"/>
        </w:rPr>
      </w:pPr>
      <w:bookmarkStart w:id="1" w:name="_Hlk156241601"/>
      <w:r w:rsidRPr="008918B0">
        <w:rPr>
          <w:rFonts w:hint="eastAsia"/>
          <w:szCs w:val="24"/>
        </w:rPr>
        <w:t>千葉県ネット・ゼロ・エネルギー・ハウス導入促進事業</w:t>
      </w:r>
      <w:bookmarkEnd w:id="1"/>
      <w:r w:rsidRPr="008918B0">
        <w:rPr>
          <w:rFonts w:hAnsi="ＭＳ 明朝"/>
          <w:color w:val="231F20"/>
          <w:spacing w:val="-6"/>
          <w:szCs w:val="24"/>
        </w:rPr>
        <w:t>共同事業実施規約</w:t>
      </w:r>
    </w:p>
    <w:p w14:paraId="1DE70571" w14:textId="77777777" w:rsidR="008F4583" w:rsidRPr="008918B0" w:rsidRDefault="008F4583" w:rsidP="008F4583">
      <w:pPr>
        <w:rPr>
          <w:szCs w:val="24"/>
        </w:rPr>
      </w:pPr>
    </w:p>
    <w:p w14:paraId="42C87134" w14:textId="4072593F" w:rsidR="008F4583" w:rsidRPr="008918B0" w:rsidRDefault="008F4583" w:rsidP="008F4583">
      <w:pPr>
        <w:rPr>
          <w:szCs w:val="24"/>
        </w:rPr>
      </w:pPr>
      <w:r w:rsidRPr="008918B0">
        <w:rPr>
          <w:rFonts w:hint="eastAsia"/>
          <w:szCs w:val="24"/>
        </w:rPr>
        <w:t xml:space="preserve">　本事業に係る補助金の交付を受けるため、甲（交付要綱第</w:t>
      </w:r>
      <w:r w:rsidR="00A34FFB" w:rsidRPr="008918B0">
        <w:rPr>
          <w:rFonts w:hint="eastAsia"/>
          <w:szCs w:val="24"/>
        </w:rPr>
        <w:t>２</w:t>
      </w:r>
      <w:r w:rsidRPr="008918B0">
        <w:rPr>
          <w:rFonts w:hint="eastAsia"/>
          <w:szCs w:val="24"/>
        </w:rPr>
        <w:t>条に規定する</w:t>
      </w:r>
      <w:r w:rsidR="00A34FFB" w:rsidRPr="008918B0">
        <w:rPr>
          <w:rFonts w:hint="eastAsia"/>
          <w:szCs w:val="24"/>
        </w:rPr>
        <w:t>中小工務店</w:t>
      </w:r>
      <w:r w:rsidRPr="008918B0">
        <w:rPr>
          <w:rFonts w:hint="eastAsia"/>
          <w:szCs w:val="24"/>
        </w:rPr>
        <w:t>）及び乙（</w:t>
      </w:r>
      <w:r w:rsidR="00A34FFB" w:rsidRPr="008918B0">
        <w:rPr>
          <w:rFonts w:hint="eastAsia"/>
          <w:szCs w:val="24"/>
        </w:rPr>
        <w:t>交付要綱第２条に規定する共同事業者</w:t>
      </w:r>
      <w:r w:rsidRPr="008918B0">
        <w:rPr>
          <w:rFonts w:hint="eastAsia"/>
          <w:szCs w:val="24"/>
        </w:rPr>
        <w:t>）は、県が別紙において定める、共同事業実施規約（以下「本規約」という。）に基づく取り決め事項に同意し、本事業を共同で行うことを届け出ます。</w:t>
      </w:r>
    </w:p>
    <w:p w14:paraId="1EABB7BA" w14:textId="77777777" w:rsidR="008F4583" w:rsidRPr="008918B0" w:rsidRDefault="008F4583" w:rsidP="008F4583">
      <w:pPr>
        <w:ind w:firstLineChars="100" w:firstLine="241"/>
        <w:rPr>
          <w:szCs w:val="24"/>
        </w:rPr>
      </w:pPr>
      <w:r w:rsidRPr="008918B0">
        <w:rPr>
          <w:rFonts w:hint="eastAsia"/>
          <w:szCs w:val="24"/>
        </w:rPr>
        <w:t>また、甲及び乙は、本規約（別紙を含む）を作成し、署名又は記名押印のうえ、それぞれ１通を保存し、その写しを県に提出するものとします。</w:t>
      </w:r>
    </w:p>
    <w:p w14:paraId="3CB41A43" w14:textId="77777777" w:rsidR="008F4583" w:rsidRPr="008918B0" w:rsidRDefault="008F4583" w:rsidP="008F4583">
      <w:pPr>
        <w:spacing w:afterLines="50" w:after="173"/>
        <w:ind w:firstLineChars="200" w:firstLine="422"/>
        <w:rPr>
          <w:sz w:val="21"/>
          <w:szCs w:val="21"/>
        </w:rPr>
      </w:pPr>
    </w:p>
    <w:tbl>
      <w:tblPr>
        <w:tblStyle w:val="ae"/>
        <w:tblW w:w="8647" w:type="dxa"/>
        <w:tblInd w:w="713" w:type="dxa"/>
        <w:tblLook w:val="04A0" w:firstRow="1" w:lastRow="0" w:firstColumn="1" w:lastColumn="0" w:noHBand="0" w:noVBand="1"/>
      </w:tblPr>
      <w:tblGrid>
        <w:gridCol w:w="2268"/>
        <w:gridCol w:w="6379"/>
      </w:tblGrid>
      <w:tr w:rsidR="008F4583" w:rsidRPr="008918B0" w14:paraId="7E92F6C9" w14:textId="77777777" w:rsidTr="00A34FFB">
        <w:tc>
          <w:tcPr>
            <w:tcW w:w="2268" w:type="dxa"/>
            <w:shd w:val="clear" w:color="auto" w:fill="F2F2F2" w:themeFill="background1" w:themeFillShade="F2"/>
          </w:tcPr>
          <w:p w14:paraId="64603EF3" w14:textId="77777777" w:rsidR="008F4583" w:rsidRPr="008918B0" w:rsidRDefault="008F4583" w:rsidP="00331704">
            <w:pPr>
              <w:rPr>
                <w:sz w:val="22"/>
              </w:rPr>
            </w:pPr>
            <w:r w:rsidRPr="008918B0">
              <w:rPr>
                <w:rFonts w:hint="eastAsia"/>
                <w:sz w:val="21"/>
                <w:szCs w:val="21"/>
              </w:rPr>
              <w:t>補助金の還元方法</w:t>
            </w:r>
            <w:r w:rsidRPr="008918B0">
              <w:rPr>
                <w:rFonts w:hint="eastAsia"/>
                <w:sz w:val="21"/>
                <w:szCs w:val="21"/>
                <w:vertAlign w:val="superscript"/>
              </w:rPr>
              <w:t>※1</w:t>
            </w:r>
          </w:p>
        </w:tc>
        <w:tc>
          <w:tcPr>
            <w:tcW w:w="6379" w:type="dxa"/>
          </w:tcPr>
          <w:p w14:paraId="5B5BDC79" w14:textId="77777777" w:rsidR="008F4583" w:rsidRPr="008918B0" w:rsidRDefault="008F4583" w:rsidP="00331704">
            <w:pPr>
              <w:jc w:val="left"/>
              <w:rPr>
                <w:sz w:val="21"/>
                <w:szCs w:val="21"/>
              </w:rPr>
            </w:pPr>
            <w:r w:rsidRPr="008918B0">
              <w:rPr>
                <w:rFonts w:hint="eastAsia"/>
                <w:sz w:val="21"/>
                <w:szCs w:val="21"/>
              </w:rPr>
              <w:t>□ (1)本件契約に係る乙の甲に対する債務（支払）に充当する</w:t>
            </w:r>
          </w:p>
          <w:p w14:paraId="6E25F2E2" w14:textId="77777777" w:rsidR="008F4583" w:rsidRPr="008918B0" w:rsidRDefault="008F4583" w:rsidP="00331704">
            <w:pPr>
              <w:jc w:val="left"/>
              <w:rPr>
                <w:sz w:val="21"/>
                <w:szCs w:val="21"/>
                <w:vertAlign w:val="superscript"/>
              </w:rPr>
            </w:pPr>
            <w:r w:rsidRPr="008918B0">
              <w:rPr>
                <w:rFonts w:hint="eastAsia"/>
                <w:sz w:val="21"/>
                <w:szCs w:val="21"/>
              </w:rPr>
              <w:t>□ (2)甲が乙に現金で支払う</w:t>
            </w:r>
            <w:r w:rsidRPr="008918B0">
              <w:rPr>
                <w:rFonts w:hint="eastAsia"/>
                <w:sz w:val="21"/>
                <w:szCs w:val="21"/>
                <w:vertAlign w:val="superscript"/>
              </w:rPr>
              <w:t>※2</w:t>
            </w:r>
          </w:p>
          <w:p w14:paraId="40E3BBA4" w14:textId="77777777" w:rsidR="008F4583" w:rsidRPr="008918B0" w:rsidRDefault="008F4583" w:rsidP="00331704">
            <w:pPr>
              <w:ind w:firstLineChars="100" w:firstLine="181"/>
              <w:jc w:val="left"/>
              <w:rPr>
                <w:sz w:val="18"/>
                <w:szCs w:val="18"/>
              </w:rPr>
            </w:pPr>
            <w:r w:rsidRPr="008918B0">
              <w:rPr>
                <w:rFonts w:hint="eastAsia"/>
                <w:sz w:val="18"/>
                <w:szCs w:val="18"/>
              </w:rPr>
              <w:t>※1　還元方法は原則として(1)とすること。</w:t>
            </w:r>
          </w:p>
          <w:p w14:paraId="5AF983E1" w14:textId="77777777" w:rsidR="00A34FFB" w:rsidRPr="008918B0" w:rsidRDefault="008F4583" w:rsidP="00A34FFB">
            <w:pPr>
              <w:spacing w:line="0" w:lineRule="atLeast"/>
              <w:ind w:firstLineChars="100" w:firstLine="181"/>
              <w:jc w:val="left"/>
              <w:rPr>
                <w:sz w:val="18"/>
                <w:szCs w:val="18"/>
              </w:rPr>
            </w:pPr>
            <w:r w:rsidRPr="008918B0">
              <w:rPr>
                <w:rFonts w:hint="eastAsia"/>
                <w:sz w:val="18"/>
                <w:szCs w:val="18"/>
              </w:rPr>
              <w:t>※2　本件契約に係る代金が精算済みであり、乙の甲に対する債務に充当</w:t>
            </w:r>
          </w:p>
          <w:p w14:paraId="1F4A4056" w14:textId="6690C59A" w:rsidR="008F4583" w:rsidRPr="008918B0" w:rsidRDefault="008F4583" w:rsidP="00A34FFB">
            <w:pPr>
              <w:spacing w:line="0" w:lineRule="atLeast"/>
              <w:ind w:leftChars="186" w:left="448" w:firstLineChars="100" w:firstLine="181"/>
              <w:jc w:val="left"/>
              <w:rPr>
                <w:sz w:val="21"/>
                <w:szCs w:val="21"/>
              </w:rPr>
            </w:pPr>
            <w:r w:rsidRPr="008918B0">
              <w:rPr>
                <w:rFonts w:hint="eastAsia"/>
                <w:sz w:val="18"/>
                <w:szCs w:val="18"/>
              </w:rPr>
              <w:t>できないことが見込まれる場合に限る。</w:t>
            </w:r>
          </w:p>
        </w:tc>
      </w:tr>
      <w:tr w:rsidR="008F4583" w:rsidRPr="008918B0" w14:paraId="1B9C59B7" w14:textId="77777777" w:rsidTr="00A34FFB">
        <w:trPr>
          <w:trHeight w:val="449"/>
        </w:trPr>
        <w:tc>
          <w:tcPr>
            <w:tcW w:w="2268" w:type="dxa"/>
            <w:shd w:val="clear" w:color="auto" w:fill="F2F2F2" w:themeFill="background1" w:themeFillShade="F2"/>
          </w:tcPr>
          <w:p w14:paraId="67126B29" w14:textId="77777777" w:rsidR="008F4583" w:rsidRPr="008918B0" w:rsidRDefault="008F4583" w:rsidP="00331704">
            <w:pPr>
              <w:jc w:val="left"/>
              <w:rPr>
                <w:sz w:val="21"/>
                <w:szCs w:val="21"/>
              </w:rPr>
            </w:pPr>
            <w:r w:rsidRPr="008918B0">
              <w:rPr>
                <w:sz w:val="21"/>
                <w:szCs w:val="21"/>
              </w:rPr>
              <w:t>契約金額</w:t>
            </w:r>
            <w:r w:rsidRPr="008918B0">
              <w:rPr>
                <w:rFonts w:hint="eastAsia"/>
                <w:sz w:val="21"/>
                <w:szCs w:val="21"/>
                <w:vertAlign w:val="superscript"/>
              </w:rPr>
              <w:t>※3</w:t>
            </w:r>
          </w:p>
        </w:tc>
        <w:tc>
          <w:tcPr>
            <w:tcW w:w="6379" w:type="dxa"/>
          </w:tcPr>
          <w:p w14:paraId="48A604B2" w14:textId="77777777" w:rsidR="008F4583" w:rsidRPr="008918B0" w:rsidRDefault="008F4583" w:rsidP="00331704">
            <w:pPr>
              <w:wordWrap w:val="0"/>
              <w:spacing w:beforeLines="50" w:before="173" w:afterLines="50" w:after="173"/>
              <w:ind w:rightChars="620" w:right="1494"/>
              <w:jc w:val="right"/>
              <w:rPr>
                <w:sz w:val="21"/>
                <w:szCs w:val="21"/>
              </w:rPr>
            </w:pPr>
            <w:r w:rsidRPr="008918B0">
              <w:rPr>
                <w:rFonts w:hint="eastAsia"/>
                <w:sz w:val="21"/>
                <w:szCs w:val="21"/>
              </w:rPr>
              <w:t>円</w:t>
            </w:r>
          </w:p>
          <w:p w14:paraId="564E49AD" w14:textId="4FD96C8E" w:rsidR="00A34FFB" w:rsidRPr="008918B0" w:rsidRDefault="008F4583" w:rsidP="00A34FFB">
            <w:pPr>
              <w:spacing w:line="0" w:lineRule="atLeast"/>
              <w:ind w:rightChars="74" w:right="178" w:firstLineChars="100" w:firstLine="181"/>
              <w:jc w:val="left"/>
              <w:rPr>
                <w:sz w:val="18"/>
                <w:szCs w:val="18"/>
              </w:rPr>
            </w:pPr>
            <w:r w:rsidRPr="008918B0">
              <w:rPr>
                <w:rFonts w:hint="eastAsia"/>
                <w:sz w:val="18"/>
                <w:szCs w:val="18"/>
              </w:rPr>
              <w:t>※3　補助金の還元方法が(</w:t>
            </w:r>
            <w:r w:rsidR="00636A35" w:rsidRPr="008918B0">
              <w:rPr>
                <w:rFonts w:hint="eastAsia"/>
                <w:sz w:val="18"/>
                <w:szCs w:val="18"/>
              </w:rPr>
              <w:t>1</w:t>
            </w:r>
            <w:r w:rsidRPr="008918B0">
              <w:rPr>
                <w:rFonts w:hint="eastAsia"/>
                <w:sz w:val="18"/>
                <w:szCs w:val="18"/>
              </w:rPr>
              <w:t>)である場合、補助金相当額を差し引く前の</w:t>
            </w:r>
          </w:p>
          <w:p w14:paraId="6F0E88A0" w14:textId="3A1BC481" w:rsidR="008F4583" w:rsidRPr="008918B0" w:rsidRDefault="008F4583" w:rsidP="00A34FFB">
            <w:pPr>
              <w:spacing w:line="0" w:lineRule="atLeast"/>
              <w:ind w:leftChars="186" w:left="448" w:rightChars="74" w:right="178" w:firstLineChars="100" w:firstLine="181"/>
              <w:jc w:val="left"/>
              <w:rPr>
                <w:sz w:val="18"/>
                <w:szCs w:val="18"/>
              </w:rPr>
            </w:pPr>
            <w:r w:rsidRPr="008918B0">
              <w:rPr>
                <w:rFonts w:hint="eastAsia"/>
                <w:sz w:val="18"/>
                <w:szCs w:val="18"/>
              </w:rPr>
              <w:t>金額を記入すること。</w:t>
            </w:r>
          </w:p>
        </w:tc>
      </w:tr>
      <w:tr w:rsidR="008F4583" w:rsidRPr="008918B0" w14:paraId="495DCC58" w14:textId="77777777" w:rsidTr="00A34FFB">
        <w:tc>
          <w:tcPr>
            <w:tcW w:w="2268" w:type="dxa"/>
            <w:shd w:val="clear" w:color="auto" w:fill="F2F2F2" w:themeFill="background1" w:themeFillShade="F2"/>
          </w:tcPr>
          <w:p w14:paraId="582A710F" w14:textId="77777777" w:rsidR="008F4583" w:rsidRPr="008918B0" w:rsidRDefault="008F4583" w:rsidP="00331704">
            <w:pPr>
              <w:rPr>
                <w:sz w:val="21"/>
                <w:szCs w:val="21"/>
              </w:rPr>
            </w:pPr>
            <w:r w:rsidRPr="008918B0">
              <w:rPr>
                <w:rFonts w:hint="eastAsia"/>
                <w:sz w:val="21"/>
                <w:szCs w:val="21"/>
              </w:rPr>
              <w:t>補助対象住宅の種類と</w:t>
            </w:r>
          </w:p>
          <w:p w14:paraId="6F403366" w14:textId="77777777" w:rsidR="008F4583" w:rsidRPr="008918B0" w:rsidRDefault="008F4583" w:rsidP="00331704">
            <w:pPr>
              <w:rPr>
                <w:sz w:val="21"/>
                <w:szCs w:val="21"/>
              </w:rPr>
            </w:pPr>
            <w:r w:rsidRPr="008918B0">
              <w:rPr>
                <w:rFonts w:hint="eastAsia"/>
                <w:sz w:val="21"/>
                <w:szCs w:val="21"/>
              </w:rPr>
              <w:t>補助金額</w:t>
            </w:r>
          </w:p>
        </w:tc>
        <w:tc>
          <w:tcPr>
            <w:tcW w:w="6379" w:type="dxa"/>
          </w:tcPr>
          <w:p w14:paraId="0D00BFED" w14:textId="77777777" w:rsidR="008F4583" w:rsidRPr="008918B0" w:rsidRDefault="008F4583" w:rsidP="00331704">
            <w:pPr>
              <w:rPr>
                <w:sz w:val="21"/>
                <w:szCs w:val="21"/>
              </w:rPr>
            </w:pPr>
            <w:r w:rsidRPr="008918B0">
              <w:rPr>
                <w:rFonts w:hint="eastAsia"/>
                <w:sz w:val="21"/>
                <w:szCs w:val="21"/>
              </w:rPr>
              <w:t>□ ＺＥＨ　　　　　： 補助金額５０万円</w:t>
            </w:r>
          </w:p>
          <w:p w14:paraId="70CFA1EA" w14:textId="77777777" w:rsidR="008F4583" w:rsidRPr="008918B0" w:rsidRDefault="008F4583" w:rsidP="00331704">
            <w:pPr>
              <w:rPr>
                <w:sz w:val="21"/>
                <w:szCs w:val="21"/>
              </w:rPr>
            </w:pPr>
            <w:r w:rsidRPr="008918B0">
              <w:rPr>
                <w:rFonts w:hint="eastAsia"/>
                <w:sz w:val="21"/>
                <w:szCs w:val="21"/>
              </w:rPr>
              <w:t>□ ＺＥＨ</w:t>
            </w:r>
            <w:r w:rsidRPr="008918B0">
              <w:rPr>
                <w:sz w:val="21"/>
                <w:szCs w:val="21"/>
              </w:rPr>
              <w:t xml:space="preserve"> Oriented</w:t>
            </w:r>
            <w:r w:rsidRPr="008918B0">
              <w:rPr>
                <w:rFonts w:hint="eastAsia"/>
                <w:sz w:val="21"/>
                <w:szCs w:val="21"/>
              </w:rPr>
              <w:t xml:space="preserve"> ： 補助金額５０万円</w:t>
            </w:r>
          </w:p>
          <w:p w14:paraId="68837E66" w14:textId="77777777" w:rsidR="008F4583" w:rsidRPr="008918B0" w:rsidRDefault="008F4583" w:rsidP="00331704">
            <w:pPr>
              <w:rPr>
                <w:sz w:val="21"/>
                <w:szCs w:val="21"/>
              </w:rPr>
            </w:pPr>
            <w:r w:rsidRPr="008918B0">
              <w:rPr>
                <w:rFonts w:hint="eastAsia"/>
                <w:sz w:val="21"/>
                <w:szCs w:val="21"/>
              </w:rPr>
              <w:t>□ ＺＥＨ＋　　　　： 補助金額１００万円</w:t>
            </w:r>
          </w:p>
          <w:p w14:paraId="1794FA94" w14:textId="77777777" w:rsidR="008F4583" w:rsidRPr="008918B0" w:rsidRDefault="008F4583" w:rsidP="00331704">
            <w:pPr>
              <w:rPr>
                <w:sz w:val="21"/>
                <w:szCs w:val="21"/>
              </w:rPr>
            </w:pPr>
            <w:r w:rsidRPr="008918B0">
              <w:rPr>
                <w:rFonts w:hint="eastAsia"/>
                <w:sz w:val="21"/>
                <w:szCs w:val="21"/>
              </w:rPr>
              <w:t>□ ＧＸ志向型住宅　： 補助金額１００万円</w:t>
            </w:r>
          </w:p>
        </w:tc>
      </w:tr>
    </w:tbl>
    <w:p w14:paraId="2E7517DF" w14:textId="77777777" w:rsidR="008F4583" w:rsidRPr="008918B0" w:rsidRDefault="008F4583" w:rsidP="00A34FFB">
      <w:pPr>
        <w:ind w:leftChars="294" w:left="708"/>
        <w:rPr>
          <w:rFonts w:hAnsi="ＭＳ 明朝"/>
          <w:sz w:val="21"/>
          <w:szCs w:val="21"/>
        </w:rPr>
      </w:pPr>
      <w:r w:rsidRPr="008918B0">
        <w:rPr>
          <w:rFonts w:hAnsi="ＭＳ 明朝"/>
          <w:sz w:val="21"/>
          <w:szCs w:val="21"/>
        </w:rPr>
        <w:t>※</w:t>
      </w:r>
      <w:r w:rsidRPr="008918B0">
        <w:rPr>
          <w:rFonts w:hint="eastAsia"/>
          <w:sz w:val="21"/>
          <w:szCs w:val="21"/>
        </w:rPr>
        <w:t>甲が説明し、甲および乙が同意した内容について、乙が記入すること。</w:t>
      </w:r>
    </w:p>
    <w:p w14:paraId="5AD0FC16" w14:textId="55101DC6" w:rsidR="008F4583" w:rsidRPr="008918B0" w:rsidRDefault="008F4583" w:rsidP="00A34FFB">
      <w:pPr>
        <w:ind w:leftChars="294" w:left="708"/>
        <w:rPr>
          <w:rFonts w:hAnsi="ＭＳ 明朝"/>
          <w:sz w:val="21"/>
          <w:szCs w:val="21"/>
        </w:rPr>
      </w:pPr>
      <w:r w:rsidRPr="008918B0">
        <w:rPr>
          <w:rFonts w:hAnsi="ＭＳ 明朝"/>
          <w:sz w:val="21"/>
          <w:szCs w:val="21"/>
        </w:rPr>
        <w:t>※</w:t>
      </w:r>
      <w:r w:rsidRPr="008918B0">
        <w:rPr>
          <w:rFonts w:hAnsi="ＭＳ 明朝" w:hint="eastAsia"/>
          <w:sz w:val="21"/>
          <w:szCs w:val="21"/>
        </w:rPr>
        <w:t>本規約の</w:t>
      </w:r>
      <w:r w:rsidRPr="008918B0">
        <w:rPr>
          <w:rFonts w:hAnsi="ＭＳ 明朝"/>
          <w:sz w:val="21"/>
          <w:szCs w:val="21"/>
        </w:rPr>
        <w:t>記載内容に変更が生じた場合は、変更後の内容で再締結し、</w:t>
      </w:r>
      <w:r w:rsidRPr="008918B0">
        <w:rPr>
          <w:rFonts w:hAnsi="ＭＳ 明朝" w:hint="eastAsia"/>
          <w:sz w:val="21"/>
          <w:szCs w:val="21"/>
        </w:rPr>
        <w:t>実績</w:t>
      </w:r>
      <w:r w:rsidRPr="008918B0">
        <w:rPr>
          <w:rFonts w:hAnsi="ＭＳ 明朝"/>
          <w:sz w:val="21"/>
          <w:szCs w:val="21"/>
        </w:rPr>
        <w:t>報告時に提出すること</w:t>
      </w:r>
    </w:p>
    <w:p w14:paraId="66531BCE" w14:textId="77777777" w:rsidR="008F4583" w:rsidRPr="008918B0" w:rsidRDefault="008F4583">
      <w:pPr>
        <w:widowControl/>
        <w:spacing w:line="0" w:lineRule="atLeast"/>
        <w:jc w:val="left"/>
        <w:rPr>
          <w:rFonts w:hAnsi="ＭＳ 明朝"/>
          <w:sz w:val="21"/>
          <w:szCs w:val="21"/>
        </w:rPr>
      </w:pPr>
      <w:r w:rsidRPr="008918B0">
        <w:rPr>
          <w:rFonts w:hAnsi="ＭＳ 明朝"/>
          <w:sz w:val="21"/>
          <w:szCs w:val="21"/>
        </w:rPr>
        <w:br w:type="page"/>
      </w:r>
    </w:p>
    <w:p w14:paraId="6EA8FC74" w14:textId="77777777" w:rsidR="00890582" w:rsidRPr="003F2AC9" w:rsidRDefault="00890582" w:rsidP="00890582">
      <w:pPr>
        <w:jc w:val="center"/>
        <w:rPr>
          <w:rFonts w:hAnsi="ＭＳ 明朝"/>
          <w:color w:val="000000" w:themeColor="text1"/>
          <w:szCs w:val="24"/>
        </w:rPr>
      </w:pPr>
      <w:r w:rsidRPr="003F2AC9">
        <w:rPr>
          <w:rFonts w:hAnsi="ＭＳ 明朝" w:hint="eastAsia"/>
          <w:color w:val="000000" w:themeColor="text1"/>
          <w:szCs w:val="24"/>
        </w:rPr>
        <w:lastRenderedPageBreak/>
        <w:t>千葉県ネット・ゼロ・エネルギー・ハウス導入促進事業</w:t>
      </w:r>
      <w:r w:rsidRPr="003F2AC9">
        <w:rPr>
          <w:rFonts w:hAnsi="ＭＳ 明朝"/>
          <w:color w:val="000000" w:themeColor="text1"/>
          <w:spacing w:val="-6"/>
          <w:szCs w:val="24"/>
        </w:rPr>
        <w:t>共同事業実施規約</w:t>
      </w:r>
      <w:r w:rsidRPr="003F2AC9">
        <w:rPr>
          <w:rFonts w:hAnsi="ＭＳ 明朝" w:hint="eastAsia"/>
          <w:color w:val="000000" w:themeColor="text1"/>
          <w:spacing w:val="-6"/>
          <w:szCs w:val="24"/>
        </w:rPr>
        <w:t xml:space="preserve">　別紙</w:t>
      </w:r>
    </w:p>
    <w:p w14:paraId="63E9E81F" w14:textId="77777777" w:rsidR="00890582" w:rsidRPr="003F2AC9" w:rsidRDefault="00890582" w:rsidP="00890582">
      <w:pPr>
        <w:rPr>
          <w:color w:val="000000" w:themeColor="text1"/>
          <w:szCs w:val="24"/>
        </w:rPr>
      </w:pPr>
    </w:p>
    <w:tbl>
      <w:tblPr>
        <w:tblStyle w:val="ae"/>
        <w:tblpPr w:leftFromText="142" w:rightFromText="142" w:vertAnchor="page" w:horzAnchor="margin" w:tblpXSpec="center" w:tblpY="2371"/>
        <w:tblW w:w="10065" w:type="dxa"/>
        <w:tblLook w:val="04A0" w:firstRow="1" w:lastRow="0" w:firstColumn="1" w:lastColumn="0" w:noHBand="0" w:noVBand="1"/>
      </w:tblPr>
      <w:tblGrid>
        <w:gridCol w:w="5032"/>
        <w:gridCol w:w="5033"/>
      </w:tblGrid>
      <w:tr w:rsidR="00890582" w:rsidRPr="003F2AC9" w14:paraId="49025D56" w14:textId="77777777" w:rsidTr="00C76260">
        <w:trPr>
          <w:trHeight w:val="10622"/>
        </w:trPr>
        <w:tc>
          <w:tcPr>
            <w:tcW w:w="5032" w:type="dxa"/>
          </w:tcPr>
          <w:p w14:paraId="1F7AE260"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第１条（要件等の確認）</w:t>
            </w:r>
          </w:p>
          <w:p w14:paraId="484B530B"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甲及び乙は、本補助金の交付要綱及び募集要領等（以下、「交付要綱等」という。）をよく参照し、交付対象の要件に合致することを確認する。甲及び乙は、要件に反する事項があることを知った場合、速やかに相手に通知する義務を負う。</w:t>
            </w:r>
          </w:p>
          <w:p w14:paraId="0CBDA27E" w14:textId="77777777" w:rsidR="00890582" w:rsidRPr="003F2AC9" w:rsidRDefault="00890582" w:rsidP="00C76260">
            <w:pPr>
              <w:spacing w:line="0" w:lineRule="atLeast"/>
              <w:ind w:left="333" w:hangingChars="207" w:hanging="33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甲及び乙は、以下の①から</w:t>
            </w:r>
            <w:r w:rsidRPr="003F2AC9">
              <w:rPr>
                <w:rFonts w:hAnsi="ＭＳ 明朝" w:hint="eastAsia"/>
                <w:color w:val="000000" w:themeColor="text1"/>
                <w:sz w:val="16"/>
                <w:szCs w:val="16"/>
              </w:rPr>
              <w:t>⑧</w:t>
            </w:r>
            <w:r w:rsidRPr="003F2AC9">
              <w:rPr>
                <w:rFonts w:hAnsi="ＭＳ 明朝"/>
                <w:color w:val="000000" w:themeColor="text1"/>
                <w:sz w:val="16"/>
                <w:szCs w:val="16"/>
              </w:rPr>
              <w:t>の全ての事項について、了解する。</w:t>
            </w:r>
          </w:p>
          <w:p w14:paraId="620F78EA" w14:textId="77777777" w:rsidR="00890582" w:rsidRPr="003F2AC9" w:rsidRDefault="00890582" w:rsidP="00C76260">
            <w:pPr>
              <w:spacing w:line="0" w:lineRule="atLeast"/>
              <w:ind w:leftChars="73" w:left="472"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本補助金の交付申請が正しく提出されるまでに本補助金の予算が終了した場合、本</w:t>
            </w:r>
            <w:r w:rsidRPr="003F2AC9">
              <w:rPr>
                <w:rFonts w:hAnsi="ＭＳ 明朝" w:hint="eastAsia"/>
                <w:color w:val="000000" w:themeColor="text1"/>
                <w:sz w:val="16"/>
                <w:szCs w:val="16"/>
              </w:rPr>
              <w:t>補助金の交付を受けられないこと。</w:t>
            </w:r>
          </w:p>
          <w:p w14:paraId="069E8B3E"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本補助金の補助対象となる住宅（以下、「本住宅」という。）について、補助対象が重複</w:t>
            </w:r>
            <w:r w:rsidRPr="003F2AC9">
              <w:rPr>
                <w:rFonts w:hAnsi="ＭＳ 明朝" w:hint="eastAsia"/>
                <w:color w:val="000000" w:themeColor="text1"/>
                <w:sz w:val="16"/>
                <w:szCs w:val="16"/>
              </w:rPr>
              <w:t>していない場合を除き、県の予算を財源とする他の補助金との併用は行わないこと。</w:t>
            </w:r>
          </w:p>
          <w:p w14:paraId="0B508206"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③　県が前号に違反する疑いがあると認めた場合、県は、併用が疑われる他の補助事業の所管先に対して、本住宅について甲及び乙が提出した本補助金の交付申請の情報を提供する場合があること。</w:t>
            </w:r>
          </w:p>
          <w:p w14:paraId="2A98D202"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④　交付要綱</w:t>
            </w:r>
            <w:r w:rsidRPr="003F2AC9">
              <w:rPr>
                <w:rFonts w:hAnsi="ＭＳ 明朝"/>
                <w:color w:val="000000" w:themeColor="text1"/>
                <w:sz w:val="16"/>
                <w:szCs w:val="16"/>
              </w:rPr>
              <w:t>等に反して、若しくは怠慢、虚偽の申告及びその他の不正な手段（以下、「不適</w:t>
            </w:r>
            <w:r w:rsidRPr="003F2AC9">
              <w:rPr>
                <w:rFonts w:hAnsi="ＭＳ 明朝" w:hint="eastAsia"/>
                <w:color w:val="000000" w:themeColor="text1"/>
                <w:sz w:val="16"/>
                <w:szCs w:val="16"/>
              </w:rPr>
              <w:t>切な行為」という。）により、本補助金の交付を受け、又は受けようとしてはならないこと。また、相手が不適切な行為を行っている、又は行おうとしていることを知ったときは、直ちに県に報告しなければならないこと。</w:t>
            </w:r>
          </w:p>
          <w:p w14:paraId="43BD688C"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⑤　県が前号に違反する疑いがあると認めた場合、または本補助金の適正かつ円滑な運営のために必要と認めた場合、県は、本交付申請において県へ提出した書類の発行元や本交付申請の関係者（甲、乙及びその他関係者等）に対して、本交付申請の情報を提供し、調査（本住宅への現地調査等を含む。）を行うことがあり、甲および乙はこれに協力しなければならないこと。</w:t>
            </w:r>
          </w:p>
          <w:p w14:paraId="5460AA2F" w14:textId="77777777" w:rsidR="00890582" w:rsidRPr="003F2AC9" w:rsidRDefault="00890582" w:rsidP="00C76260">
            <w:pPr>
              <w:spacing w:line="0" w:lineRule="atLeast"/>
              <w:ind w:leftChars="74" w:left="473" w:hangingChars="183" w:hanging="295"/>
              <w:rPr>
                <w:rFonts w:hAnsi="ＭＳ 明朝"/>
                <w:color w:val="000000" w:themeColor="text1"/>
                <w:sz w:val="16"/>
                <w:szCs w:val="16"/>
              </w:rPr>
            </w:pPr>
            <w:r w:rsidRPr="003F2AC9">
              <w:rPr>
                <w:rFonts w:hAnsi="ＭＳ 明朝" w:hint="eastAsia"/>
                <w:color w:val="000000" w:themeColor="text1"/>
                <w:sz w:val="16"/>
                <w:szCs w:val="16"/>
              </w:rPr>
              <w:t xml:space="preserve">⑥　</w:t>
            </w:r>
            <w:r w:rsidRPr="003F2AC9">
              <w:rPr>
                <w:rFonts w:hAnsi="ＭＳ 明朝"/>
                <w:color w:val="000000" w:themeColor="text1"/>
                <w:sz w:val="16"/>
                <w:szCs w:val="16"/>
              </w:rPr>
              <w:t>甲及び乙は、補助事業の完了から県が交付</w:t>
            </w:r>
            <w:r w:rsidRPr="003F2AC9">
              <w:rPr>
                <w:rFonts w:hAnsi="ＭＳ 明朝" w:hint="eastAsia"/>
                <w:color w:val="000000" w:themeColor="text1"/>
                <w:sz w:val="16"/>
                <w:szCs w:val="16"/>
              </w:rPr>
              <w:t>要綱</w:t>
            </w:r>
            <w:r w:rsidRPr="003F2AC9">
              <w:rPr>
                <w:rFonts w:hAnsi="ＭＳ 明朝"/>
                <w:color w:val="000000" w:themeColor="text1"/>
                <w:sz w:val="16"/>
                <w:szCs w:val="16"/>
              </w:rPr>
              <w:t>等で定める取得財産等の</w:t>
            </w:r>
            <w:r w:rsidRPr="003F2AC9">
              <w:rPr>
                <w:rFonts w:hAnsi="ＭＳ 明朝" w:hint="eastAsia"/>
                <w:color w:val="000000" w:themeColor="text1"/>
                <w:sz w:val="16"/>
                <w:szCs w:val="16"/>
              </w:rPr>
              <w:t>処分を制限する期間を経過するまで、県の承認なく、本補助金の交付を受けた住宅を、本補助金の交付の目的に反して使用し，譲渡し，交換し，貸し付け，又は担保に供した場合、補助金の返還命令の対象となること。</w:t>
            </w:r>
          </w:p>
          <w:p w14:paraId="1B6DB96C" w14:textId="77777777" w:rsidR="00890582" w:rsidRPr="003F2AC9" w:rsidRDefault="00890582" w:rsidP="00C76260">
            <w:pPr>
              <w:spacing w:line="0" w:lineRule="atLeast"/>
              <w:ind w:leftChars="74" w:left="474" w:hangingChars="184" w:hanging="296"/>
              <w:rPr>
                <w:rFonts w:hAnsi="ＭＳ 明朝"/>
                <w:color w:val="000000" w:themeColor="text1"/>
                <w:sz w:val="16"/>
                <w:szCs w:val="16"/>
              </w:rPr>
            </w:pPr>
            <w:r w:rsidRPr="003F2AC9">
              <w:rPr>
                <w:rFonts w:hAnsi="ＭＳ 明朝" w:hint="eastAsia"/>
                <w:color w:val="000000" w:themeColor="text1"/>
                <w:sz w:val="16"/>
                <w:szCs w:val="16"/>
              </w:rPr>
              <w:t>⑦　県</w:t>
            </w:r>
            <w:r w:rsidRPr="003F2AC9">
              <w:rPr>
                <w:rFonts w:hAnsi="ＭＳ 明朝"/>
                <w:color w:val="000000" w:themeColor="text1"/>
                <w:sz w:val="16"/>
                <w:szCs w:val="16"/>
              </w:rPr>
              <w:t>が、本事業の効果検証を行う場合、甲及び乙は</w:t>
            </w:r>
            <w:r w:rsidRPr="003F2AC9">
              <w:rPr>
                <w:rFonts w:hAnsi="ＭＳ 明朝" w:hint="eastAsia"/>
                <w:color w:val="000000" w:themeColor="text1"/>
                <w:sz w:val="16"/>
                <w:szCs w:val="16"/>
              </w:rPr>
              <w:t>県</w:t>
            </w:r>
            <w:r w:rsidRPr="003F2AC9">
              <w:rPr>
                <w:rFonts w:hAnsi="ＭＳ 明朝"/>
                <w:color w:val="000000" w:themeColor="text1"/>
                <w:sz w:val="16"/>
                <w:szCs w:val="16"/>
              </w:rPr>
              <w:t>等に協力すること。</w:t>
            </w:r>
          </w:p>
          <w:p w14:paraId="5B6F30BC"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⑧　</w:t>
            </w:r>
            <w:r w:rsidRPr="003F2AC9">
              <w:rPr>
                <w:rFonts w:hAnsi="ＭＳ 明朝"/>
                <w:color w:val="000000" w:themeColor="text1"/>
                <w:sz w:val="16"/>
                <w:szCs w:val="16"/>
              </w:rPr>
              <w:t>前各号に違反した場合、本補助金の交付を受けられないこと</w:t>
            </w:r>
            <w:r w:rsidRPr="003F2AC9">
              <w:rPr>
                <w:rFonts w:hAnsi="ＭＳ 明朝" w:hint="eastAsia"/>
                <w:color w:val="000000" w:themeColor="text1"/>
                <w:sz w:val="16"/>
                <w:szCs w:val="16"/>
              </w:rPr>
              <w:t>又は本補助金の返還を求める場合があること。</w:t>
            </w:r>
          </w:p>
          <w:p w14:paraId="53AD8798"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第２条（申告）</w:t>
            </w:r>
          </w:p>
          <w:p w14:paraId="4337B041"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甲及び乙は、以下の①及び②に該当しないことを互いに申告する。なお、②については、甲の役員等（実質的に経営に関与する者を含む。）が該当しないことを含む。</w:t>
            </w:r>
          </w:p>
          <w:p w14:paraId="4A7185E1"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過去、</w:t>
            </w:r>
            <w:r w:rsidRPr="003F2AC9">
              <w:rPr>
                <w:rFonts w:hAnsi="ＭＳ 明朝" w:hint="eastAsia"/>
                <w:color w:val="000000" w:themeColor="text1"/>
                <w:sz w:val="16"/>
                <w:szCs w:val="16"/>
              </w:rPr>
              <w:t>県が交付する</w:t>
            </w:r>
            <w:r w:rsidRPr="003F2AC9">
              <w:rPr>
                <w:rFonts w:hAnsi="ＭＳ 明朝"/>
                <w:color w:val="000000" w:themeColor="text1"/>
                <w:sz w:val="16"/>
                <w:szCs w:val="16"/>
              </w:rPr>
              <w:t>補助金において、不適切な行為により補助金の交付停止や返還等の処分</w:t>
            </w:r>
            <w:r w:rsidRPr="003F2AC9">
              <w:rPr>
                <w:rFonts w:hAnsi="ＭＳ 明朝" w:hint="eastAsia"/>
                <w:color w:val="000000" w:themeColor="text1"/>
                <w:sz w:val="16"/>
                <w:szCs w:val="16"/>
              </w:rPr>
              <w:t>を受け、本事業への参加や補助金の交付に制限を受けている者（団体を含む。）</w:t>
            </w:r>
          </w:p>
          <w:p w14:paraId="0029E188" w14:textId="77777777" w:rsidR="00890582" w:rsidRPr="003F2AC9" w:rsidRDefault="00890582" w:rsidP="00C76260">
            <w:pPr>
              <w:spacing w:line="0" w:lineRule="atLeast"/>
              <w:ind w:leftChars="75" w:left="477" w:hangingChars="184" w:hanging="296"/>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暴力団若しくは暴力団員である、又は暴力団若しくは暴力団員と</w:t>
            </w:r>
            <w:r w:rsidRPr="003F2AC9">
              <w:rPr>
                <w:rFonts w:hAnsi="ＭＳ 明朝" w:hint="eastAsia"/>
                <w:color w:val="000000" w:themeColor="text1"/>
                <w:sz w:val="16"/>
                <w:szCs w:val="16"/>
              </w:rPr>
              <w:t>社会的に非難されるべき関係を有している者</w:t>
            </w:r>
          </w:p>
          <w:p w14:paraId="61BDDB3F" w14:textId="77777777" w:rsidR="00890582" w:rsidRPr="003F2AC9" w:rsidRDefault="00890582" w:rsidP="00C76260">
            <w:pPr>
              <w:spacing w:line="0" w:lineRule="atLeast"/>
              <w:ind w:leftChars="192" w:left="46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乙は、本住宅について、本補助金における他の交付申請及び、前年度における本事業と同</w:t>
            </w:r>
            <w:r w:rsidRPr="003F2AC9">
              <w:rPr>
                <w:rFonts w:hAnsi="ＭＳ 明朝" w:hint="eastAsia"/>
                <w:color w:val="000000" w:themeColor="text1"/>
                <w:sz w:val="16"/>
                <w:szCs w:val="16"/>
              </w:rPr>
              <w:t>等の補助事業を含む県の財源が充当された他の補助金の交付を受けていないこと。</w:t>
            </w:r>
          </w:p>
          <w:p w14:paraId="4B90EC9C"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第３条（交付申請等）</w:t>
            </w:r>
          </w:p>
          <w:p w14:paraId="11D1F40B" w14:textId="77777777" w:rsidR="00890582" w:rsidRPr="003F2AC9" w:rsidRDefault="00890582" w:rsidP="00C76260">
            <w:pPr>
              <w:spacing w:line="0" w:lineRule="atLeast"/>
              <w:ind w:leftChars="75" w:left="181" w:firstLineChars="100" w:firstLine="161"/>
              <w:rPr>
                <w:rFonts w:hAnsi="ＭＳ 明朝"/>
                <w:color w:val="000000" w:themeColor="text1"/>
                <w:sz w:val="16"/>
                <w:szCs w:val="16"/>
              </w:rPr>
            </w:pPr>
            <w:r w:rsidRPr="003F2AC9">
              <w:rPr>
                <w:rFonts w:hAnsi="ＭＳ 明朝" w:hint="eastAsia"/>
                <w:color w:val="000000" w:themeColor="text1"/>
                <w:sz w:val="16"/>
                <w:szCs w:val="16"/>
              </w:rPr>
              <w:t>本補助金に係る一切の手続きについて、乙は甲に委託し、甲はこれを受託する。委託を受けた甲は、本規約締結後遅滞なく本補助金の交付申請等の手続きを行い、乙は甲の行う手続きに協力するものとする。</w:t>
            </w:r>
          </w:p>
          <w:p w14:paraId="3E8BF588" w14:textId="77777777" w:rsidR="00890582" w:rsidRPr="003F2AC9" w:rsidRDefault="00890582" w:rsidP="00C76260">
            <w:pPr>
              <w:spacing w:line="0" w:lineRule="atLeast"/>
              <w:ind w:left="183" w:hangingChars="114" w:hanging="183"/>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w:t>
            </w:r>
            <w:r w:rsidRPr="003F2AC9">
              <w:rPr>
                <w:rFonts w:hAnsi="ＭＳ 明朝" w:hint="eastAsia"/>
                <w:color w:val="000000" w:themeColor="text1"/>
                <w:sz w:val="16"/>
                <w:szCs w:val="16"/>
              </w:rPr>
              <w:t>本補助金の交付後であっても、乙は、甲が乙に本住宅の引渡しを行った後速やかに本住宅に入居し、当該事実が確認できる住民票の写しを甲に提出するなど、甲が行う手続きに協力しなければならない。</w:t>
            </w:r>
          </w:p>
        </w:tc>
        <w:tc>
          <w:tcPr>
            <w:tcW w:w="5033" w:type="dxa"/>
          </w:tcPr>
          <w:p w14:paraId="1A572A57" w14:textId="77777777" w:rsidR="00890582" w:rsidRPr="003F2AC9" w:rsidRDefault="00890582" w:rsidP="00C76260">
            <w:pPr>
              <w:spacing w:beforeLines="50" w:before="173" w:line="0" w:lineRule="atLeas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第４条（本補助金の支払と還元）</w:t>
            </w:r>
          </w:p>
          <w:p w14:paraId="1D000D78" w14:textId="77777777" w:rsidR="00890582" w:rsidRPr="003F2AC9" w:rsidRDefault="00890582" w:rsidP="00C76260">
            <w:pPr>
              <w:spacing w:line="0" w:lineRule="atLeast"/>
              <w:ind w:leftChars="73" w:left="176" w:firstLineChars="100" w:firstLine="161"/>
              <w:rPr>
                <w:rFonts w:hAnsi="ＭＳ 明朝"/>
                <w:color w:val="000000" w:themeColor="text1"/>
                <w:sz w:val="16"/>
                <w:szCs w:val="16"/>
              </w:rPr>
            </w:pPr>
            <w:r w:rsidRPr="003F2AC9">
              <w:rPr>
                <w:rFonts w:hAnsi="ＭＳ 明朝" w:hint="eastAsia"/>
                <w:color w:val="000000" w:themeColor="text1"/>
                <w:sz w:val="16"/>
                <w:szCs w:val="16"/>
              </w:rPr>
              <w:t>本補助金は、甲の提出する交付申請に県が交付決定を行った後、以下の①又は②のいずれか早い時期に、県が甲が指定した口座に振込を行うことで交付される。</w:t>
            </w:r>
          </w:p>
          <w:p w14:paraId="26118179" w14:textId="77777777" w:rsidR="00890582" w:rsidRPr="003F2AC9" w:rsidRDefault="00890582" w:rsidP="00C76260">
            <w:pPr>
              <w:spacing w:line="0" w:lineRule="atLeast"/>
              <w:ind w:leftChars="104" w:left="533" w:hangingChars="175" w:hanging="282"/>
              <w:jc w:val="left"/>
              <w:rPr>
                <w:rFonts w:hAnsi="ＭＳ 明朝"/>
                <w:color w:val="000000" w:themeColor="text1"/>
                <w:sz w:val="16"/>
                <w:szCs w:val="16"/>
              </w:rPr>
            </w:pPr>
            <w:r w:rsidRPr="003F2AC9">
              <w:rPr>
                <w:rFonts w:hAnsi="ＭＳ 明朝" w:hint="eastAsia"/>
                <w:color w:val="000000" w:themeColor="text1"/>
                <w:sz w:val="16"/>
                <w:szCs w:val="16"/>
              </w:rPr>
              <w:t>①　甲</w:t>
            </w:r>
            <w:r w:rsidRPr="003F2AC9">
              <w:rPr>
                <w:rFonts w:hAnsi="ＭＳ 明朝"/>
                <w:color w:val="000000" w:themeColor="text1"/>
                <w:sz w:val="16"/>
                <w:szCs w:val="16"/>
              </w:rPr>
              <w:t>の</w:t>
            </w:r>
            <w:r w:rsidRPr="003F2AC9">
              <w:rPr>
                <w:rFonts w:hAnsi="ＭＳ 明朝" w:hint="eastAsia"/>
                <w:color w:val="000000" w:themeColor="text1"/>
                <w:sz w:val="16"/>
                <w:szCs w:val="16"/>
              </w:rPr>
              <w:t>実績</w:t>
            </w:r>
            <w:r w:rsidRPr="003F2AC9">
              <w:rPr>
                <w:rFonts w:hAnsi="ＭＳ 明朝"/>
                <w:color w:val="000000" w:themeColor="text1"/>
                <w:sz w:val="16"/>
                <w:szCs w:val="16"/>
              </w:rPr>
              <w:t>報告が適正に提出されたことを確認した後、県が指定する支払日</w:t>
            </w:r>
          </w:p>
          <w:p w14:paraId="08A0C060" w14:textId="77777777" w:rsidR="00890582" w:rsidRPr="003F2AC9" w:rsidRDefault="00890582" w:rsidP="00C76260">
            <w:pPr>
              <w:spacing w:line="0" w:lineRule="atLeast"/>
              <w:ind w:leftChars="103" w:left="248"/>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令和</w:t>
            </w:r>
            <w:r w:rsidRPr="003F2AC9">
              <w:rPr>
                <w:rFonts w:hAnsi="ＭＳ 明朝" w:hint="eastAsia"/>
                <w:color w:val="000000" w:themeColor="text1"/>
                <w:sz w:val="16"/>
                <w:szCs w:val="16"/>
              </w:rPr>
              <w:t>９</w:t>
            </w:r>
            <w:r w:rsidRPr="003F2AC9">
              <w:rPr>
                <w:rFonts w:hAnsi="ＭＳ 明朝"/>
                <w:color w:val="000000" w:themeColor="text1"/>
                <w:sz w:val="16"/>
                <w:szCs w:val="16"/>
              </w:rPr>
              <w:t>年</w:t>
            </w:r>
            <w:r w:rsidRPr="003F2AC9">
              <w:rPr>
                <w:rFonts w:hAnsi="ＭＳ 明朝" w:hint="eastAsia"/>
                <w:color w:val="000000" w:themeColor="text1"/>
                <w:sz w:val="16"/>
                <w:szCs w:val="16"/>
              </w:rPr>
              <w:t>５月３１日</w:t>
            </w:r>
          </w:p>
          <w:p w14:paraId="1A00C5F2"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w:t>
            </w:r>
            <w:r w:rsidRPr="003F2AC9">
              <w:rPr>
                <w:rFonts w:hAnsi="ＭＳ 明朝" w:hint="eastAsia"/>
                <w:color w:val="000000" w:themeColor="text1"/>
                <w:sz w:val="16"/>
                <w:szCs w:val="16"/>
              </w:rPr>
              <w:t>は</w:t>
            </w:r>
            <w:r w:rsidRPr="003F2AC9">
              <w:rPr>
                <w:rFonts w:hAnsi="ＭＳ 明朝"/>
                <w:color w:val="000000" w:themeColor="text1"/>
                <w:sz w:val="16"/>
                <w:szCs w:val="16"/>
              </w:rPr>
              <w:t>本補助金の交付を受けたとき、甲は受領した当該補助金相当額について、直ち</w:t>
            </w:r>
            <w:r w:rsidRPr="003F2AC9">
              <w:rPr>
                <w:rFonts w:hAnsi="ＭＳ 明朝" w:hint="eastAsia"/>
                <w:color w:val="000000" w:themeColor="text1"/>
                <w:sz w:val="16"/>
                <w:szCs w:val="16"/>
              </w:rPr>
              <w:t>に以下の①又は②の方法のうち、本規約に署名した際に合意する方法により乙に還元する。</w:t>
            </w:r>
          </w:p>
          <w:p w14:paraId="2AB688B1" w14:textId="77777777" w:rsidR="00890582" w:rsidRPr="003F2AC9" w:rsidRDefault="00890582" w:rsidP="00C76260">
            <w:pPr>
              <w:spacing w:line="0" w:lineRule="atLeast"/>
              <w:ind w:leftChars="76" w:left="474" w:hangingChars="181" w:hanging="291"/>
              <w:jc w:val="left"/>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本件契約に係る乙の甲に対する債務（最終支払に限る。）に充当する方法</w:t>
            </w:r>
          </w:p>
          <w:p w14:paraId="37A6B57C"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現金で支払う方法（ただし、本件契約に係る代金が精算済みであり、乙の甲に対する</w:t>
            </w:r>
            <w:r w:rsidRPr="003F2AC9">
              <w:rPr>
                <w:rFonts w:hAnsi="ＭＳ 明朝" w:hint="eastAsia"/>
                <w:color w:val="000000" w:themeColor="text1"/>
                <w:sz w:val="16"/>
                <w:szCs w:val="16"/>
              </w:rPr>
              <w:t>債務に充当できないことが見込まれる場合に限る。）</w:t>
            </w:r>
          </w:p>
          <w:p w14:paraId="118D1EF5"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３</w:t>
            </w:r>
            <w:r w:rsidRPr="003F2AC9">
              <w:rPr>
                <w:rFonts w:hAnsi="ＭＳ 明朝"/>
                <w:color w:val="000000" w:themeColor="text1"/>
                <w:sz w:val="16"/>
                <w:szCs w:val="16"/>
              </w:rPr>
              <w:t xml:space="preserve">　甲は、第</w:t>
            </w:r>
            <w:r w:rsidRPr="003F2AC9">
              <w:rPr>
                <w:rFonts w:hAnsi="ＭＳ 明朝" w:hint="eastAsia"/>
                <w:color w:val="000000" w:themeColor="text1"/>
                <w:sz w:val="16"/>
                <w:szCs w:val="16"/>
              </w:rPr>
              <w:t>１</w:t>
            </w:r>
            <w:r w:rsidRPr="003F2AC9">
              <w:rPr>
                <w:rFonts w:hAnsi="ＭＳ 明朝"/>
                <w:color w:val="000000" w:themeColor="text1"/>
                <w:sz w:val="16"/>
                <w:szCs w:val="16"/>
              </w:rPr>
              <w:t>項の補助金支払日</w:t>
            </w:r>
            <w:r w:rsidRPr="003F2AC9">
              <w:rPr>
                <w:rFonts w:hAnsi="ＭＳ 明朝" w:hint="eastAsia"/>
                <w:color w:val="000000" w:themeColor="text1"/>
                <w:sz w:val="16"/>
                <w:szCs w:val="16"/>
              </w:rPr>
              <w:t>までに本補助金を受領するために必要な一切の手続きを完了しなければならない。</w:t>
            </w:r>
          </w:p>
          <w:p w14:paraId="6DE9465D" w14:textId="77777777" w:rsidR="00890582" w:rsidRPr="003F2AC9" w:rsidRDefault="00890582" w:rsidP="00C76260">
            <w:pPr>
              <w:spacing w:beforeLines="50" w:before="173" w:line="0" w:lineRule="atLeast"/>
              <w:jc w:val="lef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第５</w:t>
            </w:r>
            <w:r w:rsidRPr="003F2AC9">
              <w:rPr>
                <w:rFonts w:ascii="ＭＳ ゴシック" w:eastAsia="ＭＳ ゴシック" w:hAnsi="ＭＳ ゴシック"/>
                <w:color w:val="000000" w:themeColor="text1"/>
                <w:sz w:val="18"/>
                <w:szCs w:val="18"/>
                <w:u w:val="single"/>
              </w:rPr>
              <w:t>条（本補助金の申請ができない場合等の取り決め）</w:t>
            </w:r>
          </w:p>
          <w:p w14:paraId="293D41D1" w14:textId="77777777" w:rsidR="00890582" w:rsidRPr="003F2AC9" w:rsidRDefault="00890582" w:rsidP="00C76260">
            <w:pPr>
              <w:spacing w:line="0" w:lineRule="atLeast"/>
              <w:ind w:leftChars="73" w:left="176" w:firstLineChars="100" w:firstLine="161"/>
              <w:jc w:val="left"/>
              <w:rPr>
                <w:rFonts w:hAnsi="ＭＳ 明朝"/>
                <w:color w:val="000000" w:themeColor="text1"/>
                <w:sz w:val="16"/>
                <w:szCs w:val="16"/>
              </w:rPr>
            </w:pPr>
            <w:r w:rsidRPr="003F2AC9">
              <w:rPr>
                <w:rFonts w:hAnsi="ＭＳ 明朝" w:hint="eastAsia"/>
                <w:color w:val="000000" w:themeColor="text1"/>
                <w:sz w:val="16"/>
                <w:szCs w:val="16"/>
              </w:rPr>
              <w:t>甲及び乙は、以下の①～④に該当する各事由により、本補助金の申請ができない、又は交付を受けられない等の場合における負担の範囲とその方法について、予め双方で取り決めを行わねばならない。</w:t>
            </w:r>
          </w:p>
          <w:p w14:paraId="2E12B549"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①　</w:t>
            </w:r>
            <w:r w:rsidRPr="003F2AC9">
              <w:rPr>
                <w:rFonts w:hAnsi="ＭＳ 明朝"/>
                <w:color w:val="000000" w:themeColor="text1"/>
                <w:sz w:val="16"/>
                <w:szCs w:val="16"/>
              </w:rPr>
              <w:t>交付申請が正しく提出される前に、本事業の予算が終了したこと等により、交付</w:t>
            </w:r>
            <w:r w:rsidRPr="003F2AC9">
              <w:rPr>
                <w:rFonts w:hAnsi="ＭＳ 明朝" w:hint="eastAsia"/>
                <w:color w:val="000000" w:themeColor="text1"/>
                <w:sz w:val="16"/>
                <w:szCs w:val="16"/>
              </w:rPr>
              <w:t>申請期間が終了した場合</w:t>
            </w:r>
          </w:p>
          <w:p w14:paraId="1EC17A81"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②　</w:t>
            </w:r>
            <w:r w:rsidRPr="003F2AC9">
              <w:rPr>
                <w:rFonts w:hAnsi="ＭＳ 明朝"/>
                <w:color w:val="000000" w:themeColor="text1"/>
                <w:sz w:val="16"/>
                <w:szCs w:val="16"/>
              </w:rPr>
              <w:t>第</w:t>
            </w:r>
            <w:r w:rsidRPr="003F2AC9">
              <w:rPr>
                <w:rFonts w:hAnsi="ＭＳ 明朝" w:hint="eastAsia"/>
                <w:color w:val="000000" w:themeColor="text1"/>
                <w:sz w:val="16"/>
                <w:szCs w:val="16"/>
              </w:rPr>
              <w:t>１</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項の</w:t>
            </w:r>
            <w:r w:rsidRPr="003F2AC9">
              <w:rPr>
                <w:rFonts w:hAnsi="ＭＳ 明朝" w:hint="eastAsia"/>
                <w:color w:val="000000" w:themeColor="text1"/>
                <w:sz w:val="16"/>
                <w:szCs w:val="16"/>
              </w:rPr>
              <w:t>⑧</w:t>
            </w:r>
            <w:r w:rsidRPr="003F2AC9">
              <w:rPr>
                <w:rFonts w:hAnsi="ＭＳ 明朝"/>
                <w:color w:val="000000" w:themeColor="text1"/>
                <w:sz w:val="16"/>
                <w:szCs w:val="16"/>
              </w:rPr>
              <w:t>により本補助金の交付を受けられない場合</w:t>
            </w:r>
          </w:p>
          <w:p w14:paraId="7F855730"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③　</w:t>
            </w:r>
            <w:r w:rsidRPr="003F2AC9">
              <w:rPr>
                <w:rFonts w:hAnsi="ＭＳ 明朝"/>
                <w:color w:val="000000" w:themeColor="text1"/>
                <w:sz w:val="16"/>
                <w:szCs w:val="16"/>
              </w:rPr>
              <w:t>第２条において虚偽の申告をした場合</w:t>
            </w:r>
          </w:p>
          <w:p w14:paraId="396ED2B6" w14:textId="77777777" w:rsidR="00890582" w:rsidRPr="003F2AC9" w:rsidRDefault="00890582" w:rsidP="00C76260">
            <w:pPr>
              <w:spacing w:line="0" w:lineRule="atLeast"/>
              <w:ind w:leftChars="74" w:left="474" w:hangingChars="184" w:hanging="296"/>
              <w:jc w:val="left"/>
              <w:rPr>
                <w:rFonts w:hAnsi="ＭＳ 明朝"/>
                <w:color w:val="000000" w:themeColor="text1"/>
                <w:sz w:val="16"/>
                <w:szCs w:val="16"/>
              </w:rPr>
            </w:pPr>
            <w:r w:rsidRPr="003F2AC9">
              <w:rPr>
                <w:rFonts w:hAnsi="ＭＳ 明朝" w:hint="eastAsia"/>
                <w:color w:val="000000" w:themeColor="text1"/>
                <w:sz w:val="16"/>
                <w:szCs w:val="16"/>
              </w:rPr>
              <w:t xml:space="preserve">④　</w:t>
            </w:r>
            <w:r w:rsidRPr="003F2AC9">
              <w:rPr>
                <w:rFonts w:hAnsi="ＭＳ 明朝"/>
                <w:color w:val="000000" w:themeColor="text1"/>
                <w:sz w:val="16"/>
                <w:szCs w:val="16"/>
              </w:rPr>
              <w:t>その他、県が本補助金の交付目的に反すると判断し、本補助金の交付を行</w:t>
            </w:r>
            <w:r w:rsidRPr="003F2AC9">
              <w:rPr>
                <w:rFonts w:hAnsi="ＭＳ 明朝" w:hint="eastAsia"/>
                <w:color w:val="000000" w:themeColor="text1"/>
                <w:sz w:val="16"/>
                <w:szCs w:val="16"/>
              </w:rPr>
              <w:t>わなかった場合</w:t>
            </w:r>
          </w:p>
          <w:p w14:paraId="6B9656C6"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甲及び乙は、本補助金の申請ができない、又は交付を受けられないこととなった場</w:t>
            </w:r>
            <w:r w:rsidRPr="003F2AC9">
              <w:rPr>
                <w:rFonts w:hAnsi="ＭＳ 明朝" w:hint="eastAsia"/>
                <w:color w:val="000000" w:themeColor="text1"/>
                <w:sz w:val="16"/>
                <w:szCs w:val="16"/>
              </w:rPr>
              <w:t>合等には、前項の取り決めに従い、損失等の負担の範囲とその方法について、誠実に協議を行うものとする。</w:t>
            </w:r>
          </w:p>
          <w:p w14:paraId="018BCECA" w14:textId="75412A16" w:rsidR="00890582" w:rsidRPr="003F2AC9" w:rsidRDefault="00890582" w:rsidP="00C76260">
            <w:pPr>
              <w:spacing w:beforeLines="50" w:before="173" w:line="0" w:lineRule="atLeast"/>
              <w:jc w:val="left"/>
              <w:rPr>
                <w:rFonts w:ascii="ＭＳ ゴシック" w:eastAsia="ＭＳ ゴシック" w:hAnsi="ＭＳ ゴシック"/>
                <w:color w:val="000000" w:themeColor="text1"/>
                <w:sz w:val="16"/>
                <w:szCs w:val="16"/>
                <w:u w:val="single"/>
              </w:rPr>
            </w:pPr>
            <w:r w:rsidRPr="003F2AC9">
              <w:rPr>
                <w:rFonts w:ascii="ＭＳ ゴシック" w:eastAsia="ＭＳ ゴシック" w:hAnsi="ＭＳ ゴシック" w:hint="eastAsia"/>
                <w:color w:val="000000" w:themeColor="text1"/>
                <w:sz w:val="18"/>
                <w:szCs w:val="18"/>
                <w:u w:val="single"/>
              </w:rPr>
              <w:t>第</w:t>
            </w:r>
            <w:r w:rsidR="008D2918">
              <w:rPr>
                <w:rFonts w:ascii="ＭＳ ゴシック" w:eastAsia="ＭＳ ゴシック" w:hAnsi="ＭＳ ゴシック" w:hint="eastAsia"/>
                <w:color w:val="000000" w:themeColor="text1"/>
                <w:sz w:val="18"/>
                <w:szCs w:val="18"/>
                <w:u w:val="single"/>
              </w:rPr>
              <w:t>６</w:t>
            </w:r>
            <w:r w:rsidRPr="003F2AC9">
              <w:rPr>
                <w:rFonts w:ascii="ＭＳ ゴシック" w:eastAsia="ＭＳ ゴシック" w:hAnsi="ＭＳ ゴシック"/>
                <w:color w:val="000000" w:themeColor="text1"/>
                <w:sz w:val="18"/>
                <w:szCs w:val="18"/>
                <w:u w:val="single"/>
              </w:rPr>
              <w:t>条（補助金の返還等）</w:t>
            </w:r>
          </w:p>
          <w:p w14:paraId="6B88BB60" w14:textId="77777777" w:rsidR="00890582" w:rsidRPr="003F2AC9" w:rsidRDefault="00890582" w:rsidP="00C76260">
            <w:pPr>
              <w:spacing w:line="0" w:lineRule="atLeast"/>
              <w:ind w:leftChars="73" w:left="176" w:firstLineChars="100" w:firstLine="161"/>
              <w:jc w:val="left"/>
              <w:rPr>
                <w:rFonts w:hAnsi="ＭＳ 明朝"/>
                <w:color w:val="000000" w:themeColor="text1"/>
                <w:sz w:val="16"/>
                <w:szCs w:val="16"/>
              </w:rPr>
            </w:pPr>
            <w:r w:rsidRPr="003F2AC9">
              <w:rPr>
                <w:rFonts w:hAnsi="ＭＳ 明朝" w:hint="eastAsia"/>
                <w:color w:val="000000" w:themeColor="text1"/>
                <w:sz w:val="16"/>
                <w:szCs w:val="16"/>
              </w:rPr>
              <w:t>第１</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項の</w:t>
            </w:r>
            <w:r w:rsidRPr="003F2AC9">
              <w:rPr>
                <w:rFonts w:hAnsi="ＭＳ 明朝" w:hint="eastAsia"/>
                <w:color w:val="000000" w:themeColor="text1"/>
                <w:sz w:val="16"/>
                <w:szCs w:val="16"/>
              </w:rPr>
              <w:t>⑧</w:t>
            </w:r>
            <w:r w:rsidRPr="003F2AC9">
              <w:rPr>
                <w:rFonts w:hAnsi="ＭＳ 明朝"/>
                <w:color w:val="000000" w:themeColor="text1"/>
                <w:sz w:val="16"/>
                <w:szCs w:val="16"/>
              </w:rPr>
              <w:t>により補助金の交付を受けることができなくなった場合、県</w:t>
            </w:r>
            <w:r w:rsidRPr="003F2AC9">
              <w:rPr>
                <w:rFonts w:hAnsi="ＭＳ 明朝" w:hint="eastAsia"/>
                <w:color w:val="000000" w:themeColor="text1"/>
                <w:sz w:val="16"/>
                <w:szCs w:val="16"/>
              </w:rPr>
              <w:t>は、本交付申請に対して補助金を交付せず、又は本交付申請に対する交付決定を取り消し、交付済みの補助金について、返還を求める。</w:t>
            </w:r>
          </w:p>
          <w:p w14:paraId="77894137"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２</w:t>
            </w:r>
            <w:r w:rsidRPr="003F2AC9">
              <w:rPr>
                <w:rFonts w:hAnsi="ＭＳ 明朝"/>
                <w:color w:val="000000" w:themeColor="text1"/>
                <w:sz w:val="16"/>
                <w:szCs w:val="16"/>
              </w:rPr>
              <w:t xml:space="preserve">　甲及び乙は、本補助金の返還命令を受けたことを知った場合、速やかに相手に通</w:t>
            </w:r>
            <w:r w:rsidRPr="003F2AC9">
              <w:rPr>
                <w:rFonts w:hAnsi="ＭＳ 明朝" w:hint="eastAsia"/>
                <w:color w:val="000000" w:themeColor="text1"/>
                <w:sz w:val="16"/>
                <w:szCs w:val="16"/>
              </w:rPr>
              <w:t>知し、双方で誠実に協議を行うものとする。</w:t>
            </w:r>
          </w:p>
          <w:p w14:paraId="6797E393" w14:textId="77777777" w:rsidR="00890582" w:rsidRPr="003F2AC9" w:rsidRDefault="00890582" w:rsidP="00C76260">
            <w:pPr>
              <w:spacing w:line="0" w:lineRule="atLeast"/>
              <w:ind w:left="179" w:hangingChars="111" w:hanging="179"/>
              <w:jc w:val="left"/>
              <w:rPr>
                <w:rFonts w:hAnsi="ＭＳ 明朝"/>
                <w:color w:val="000000" w:themeColor="text1"/>
                <w:sz w:val="16"/>
                <w:szCs w:val="16"/>
              </w:rPr>
            </w:pPr>
            <w:r w:rsidRPr="003F2AC9">
              <w:rPr>
                <w:rFonts w:hAnsi="ＭＳ 明朝" w:hint="eastAsia"/>
                <w:color w:val="000000" w:themeColor="text1"/>
                <w:sz w:val="16"/>
                <w:szCs w:val="16"/>
              </w:rPr>
              <w:t>３</w:t>
            </w:r>
            <w:r w:rsidRPr="003F2AC9">
              <w:rPr>
                <w:rFonts w:hAnsi="ＭＳ 明朝"/>
                <w:color w:val="000000" w:themeColor="text1"/>
                <w:sz w:val="16"/>
                <w:szCs w:val="16"/>
              </w:rPr>
              <w:t xml:space="preserve">　</w:t>
            </w:r>
            <w:r w:rsidRPr="003F2AC9">
              <w:rPr>
                <w:rFonts w:hAnsi="ＭＳ 明朝" w:hint="eastAsia"/>
                <w:color w:val="000000" w:themeColor="text1"/>
                <w:sz w:val="16"/>
                <w:szCs w:val="16"/>
              </w:rPr>
              <w:t>県</w:t>
            </w:r>
            <w:r w:rsidRPr="003F2AC9">
              <w:rPr>
                <w:rFonts w:hAnsi="ＭＳ 明朝"/>
                <w:color w:val="000000" w:themeColor="text1"/>
                <w:sz w:val="16"/>
                <w:szCs w:val="16"/>
              </w:rPr>
              <w:t>は、第</w:t>
            </w:r>
            <w:r w:rsidRPr="003F2AC9">
              <w:rPr>
                <w:rFonts w:hAnsi="ＭＳ 明朝" w:hint="eastAsia"/>
                <w:color w:val="000000" w:themeColor="text1"/>
                <w:sz w:val="16"/>
                <w:szCs w:val="16"/>
              </w:rPr>
              <w:t>１</w:t>
            </w:r>
            <w:r w:rsidRPr="003F2AC9">
              <w:rPr>
                <w:rFonts w:hAnsi="ＭＳ 明朝"/>
                <w:color w:val="000000" w:themeColor="text1"/>
                <w:sz w:val="16"/>
                <w:szCs w:val="16"/>
              </w:rPr>
              <w:t>項に定める本補助金の返還命令、第</w:t>
            </w:r>
            <w:r w:rsidRPr="003F2AC9">
              <w:rPr>
                <w:rFonts w:hAnsi="ＭＳ 明朝" w:hint="eastAsia"/>
                <w:color w:val="000000" w:themeColor="text1"/>
                <w:sz w:val="16"/>
                <w:szCs w:val="16"/>
              </w:rPr>
              <w:t>４</w:t>
            </w:r>
            <w:r w:rsidRPr="003F2AC9">
              <w:rPr>
                <w:rFonts w:hAnsi="ＭＳ 明朝"/>
                <w:color w:val="000000" w:themeColor="text1"/>
                <w:sz w:val="16"/>
                <w:szCs w:val="16"/>
              </w:rPr>
              <w:t>条第</w:t>
            </w:r>
            <w:r w:rsidRPr="003F2AC9">
              <w:rPr>
                <w:rFonts w:hAnsi="ＭＳ 明朝" w:hint="eastAsia"/>
                <w:color w:val="000000" w:themeColor="text1"/>
                <w:sz w:val="16"/>
                <w:szCs w:val="16"/>
              </w:rPr>
              <w:t>２</w:t>
            </w:r>
            <w:r w:rsidRPr="003F2AC9">
              <w:rPr>
                <w:rFonts w:hAnsi="ＭＳ 明朝"/>
                <w:color w:val="000000" w:themeColor="text1"/>
                <w:sz w:val="16"/>
                <w:szCs w:val="16"/>
              </w:rPr>
              <w:t>項</w:t>
            </w:r>
            <w:r w:rsidRPr="003F2AC9">
              <w:rPr>
                <w:rFonts w:hAnsi="ＭＳ 明朝" w:hint="eastAsia"/>
                <w:color w:val="000000" w:themeColor="text1"/>
                <w:sz w:val="16"/>
                <w:szCs w:val="16"/>
              </w:rPr>
              <w:t>及び第５条</w:t>
            </w:r>
            <w:r w:rsidRPr="003F2AC9">
              <w:rPr>
                <w:rFonts w:hAnsi="ＭＳ 明朝"/>
                <w:color w:val="000000" w:themeColor="text1"/>
                <w:sz w:val="16"/>
                <w:szCs w:val="16"/>
              </w:rPr>
              <w:t>に定める補助金</w:t>
            </w:r>
            <w:r w:rsidRPr="003F2AC9">
              <w:rPr>
                <w:rFonts w:hAnsi="ＭＳ 明朝" w:hint="eastAsia"/>
                <w:color w:val="000000" w:themeColor="text1"/>
                <w:sz w:val="16"/>
                <w:szCs w:val="16"/>
              </w:rPr>
              <w:t>の還元に関する紛争、その他甲及び乙、並びに第三者との間で生じた紛争、並びにその他一切の損失等について、一切の責任及び義務を負わないものとし、甲及び乙はこれに異議を申し立てないものとする。</w:t>
            </w:r>
          </w:p>
        </w:tc>
      </w:tr>
    </w:tbl>
    <w:p w14:paraId="5B80C71A" w14:textId="77777777" w:rsidR="008F4583" w:rsidRPr="00890582" w:rsidRDefault="008F4583" w:rsidP="008F4583"/>
    <w:p w14:paraId="5476B72F" w14:textId="77777777" w:rsidR="008F4583" w:rsidRDefault="008F4583" w:rsidP="008F4583"/>
    <w:sectPr w:rsidR="008F4583" w:rsidSect="00A34FFB">
      <w:pgSz w:w="11906" w:h="16838" w:code="9"/>
      <w:pgMar w:top="1134" w:right="851" w:bottom="1134" w:left="851" w:header="851" w:footer="992" w:gutter="0"/>
      <w:cols w:space="425"/>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D76E" w14:textId="77777777" w:rsidR="008F4583" w:rsidRDefault="008F4583" w:rsidP="008F4583">
      <w:r>
        <w:separator/>
      </w:r>
    </w:p>
  </w:endnote>
  <w:endnote w:type="continuationSeparator" w:id="0">
    <w:p w14:paraId="2B1AE7BC" w14:textId="77777777" w:rsidR="008F4583" w:rsidRDefault="008F4583" w:rsidP="008F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9CA9" w14:textId="77777777" w:rsidR="008F4583" w:rsidRDefault="008F4583" w:rsidP="008F4583">
      <w:r>
        <w:separator/>
      </w:r>
    </w:p>
  </w:footnote>
  <w:footnote w:type="continuationSeparator" w:id="0">
    <w:p w14:paraId="72E08E3E" w14:textId="77777777" w:rsidR="008F4583" w:rsidRDefault="008F4583" w:rsidP="008F4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5D"/>
    <w:rsid w:val="00046E75"/>
    <w:rsid w:val="001110BD"/>
    <w:rsid w:val="001606F5"/>
    <w:rsid w:val="00183854"/>
    <w:rsid w:val="002D3141"/>
    <w:rsid w:val="00313B2E"/>
    <w:rsid w:val="00337EDA"/>
    <w:rsid w:val="00360100"/>
    <w:rsid w:val="003B4C25"/>
    <w:rsid w:val="0046255E"/>
    <w:rsid w:val="00475896"/>
    <w:rsid w:val="00583A04"/>
    <w:rsid w:val="00630923"/>
    <w:rsid w:val="00636A35"/>
    <w:rsid w:val="0063765D"/>
    <w:rsid w:val="00646ECC"/>
    <w:rsid w:val="00760F8F"/>
    <w:rsid w:val="00864FE7"/>
    <w:rsid w:val="00867B39"/>
    <w:rsid w:val="0088291B"/>
    <w:rsid w:val="00890582"/>
    <w:rsid w:val="008918B0"/>
    <w:rsid w:val="008D2918"/>
    <w:rsid w:val="008F4583"/>
    <w:rsid w:val="009250B4"/>
    <w:rsid w:val="00A34FFB"/>
    <w:rsid w:val="00A57A86"/>
    <w:rsid w:val="00B173E6"/>
    <w:rsid w:val="00C613A5"/>
    <w:rsid w:val="00D064F0"/>
    <w:rsid w:val="00E0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E96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583"/>
    <w:pPr>
      <w:widowControl w:val="0"/>
      <w:spacing w:line="240" w:lineRule="auto"/>
      <w:jc w:val="both"/>
    </w:pPr>
    <w:rPr>
      <w:rFonts w:ascii="ＭＳ 明朝" w:eastAsia="ＭＳ 明朝"/>
      <w:sz w:val="24"/>
      <w:szCs w:val="22"/>
      <w14:ligatures w14:val="none"/>
    </w:rPr>
  </w:style>
  <w:style w:type="paragraph" w:styleId="1">
    <w:name w:val="heading 1"/>
    <w:basedOn w:val="a"/>
    <w:next w:val="a"/>
    <w:link w:val="10"/>
    <w:uiPriority w:val="9"/>
    <w:qFormat/>
    <w:rsid w:val="0063765D"/>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3765D"/>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3765D"/>
    <w:pPr>
      <w:keepNext/>
      <w:keepLines/>
      <w:widowControl/>
      <w:spacing w:before="160" w:after="80" w:line="0" w:lineRule="atLeast"/>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63765D"/>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3765D"/>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3765D"/>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3765D"/>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3765D"/>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3765D"/>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7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7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76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7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7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7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7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7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7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765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37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65D"/>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37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65D"/>
    <w:pPr>
      <w:widowControl/>
      <w:spacing w:before="160" w:after="160" w:line="0" w:lineRule="atLeast"/>
      <w:jc w:val="center"/>
    </w:pPr>
    <w:rPr>
      <w:rFonts w:asciiTheme="minorHAnsi"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63765D"/>
    <w:rPr>
      <w:i/>
      <w:iCs/>
      <w:color w:val="404040" w:themeColor="text1" w:themeTint="BF"/>
    </w:rPr>
  </w:style>
  <w:style w:type="paragraph" w:styleId="a9">
    <w:name w:val="List Paragraph"/>
    <w:basedOn w:val="a"/>
    <w:uiPriority w:val="34"/>
    <w:qFormat/>
    <w:rsid w:val="0063765D"/>
    <w:pPr>
      <w:widowControl/>
      <w:spacing w:line="0" w:lineRule="atLeast"/>
      <w:ind w:left="720"/>
      <w:contextualSpacing/>
      <w:jc w:val="left"/>
    </w:pPr>
    <w:rPr>
      <w:rFonts w:asciiTheme="minorHAnsi" w:eastAsiaTheme="minorEastAsia"/>
      <w:sz w:val="22"/>
      <w:szCs w:val="24"/>
      <w14:ligatures w14:val="standardContextual"/>
    </w:rPr>
  </w:style>
  <w:style w:type="character" w:styleId="21">
    <w:name w:val="Intense Emphasis"/>
    <w:basedOn w:val="a0"/>
    <w:uiPriority w:val="21"/>
    <w:qFormat/>
    <w:rsid w:val="0063765D"/>
    <w:rPr>
      <w:i/>
      <w:iCs/>
      <w:color w:val="0F4761" w:themeColor="accent1" w:themeShade="BF"/>
    </w:rPr>
  </w:style>
  <w:style w:type="paragraph" w:styleId="22">
    <w:name w:val="Intense Quote"/>
    <w:basedOn w:val="a"/>
    <w:next w:val="a"/>
    <w:link w:val="23"/>
    <w:uiPriority w:val="30"/>
    <w:qFormat/>
    <w:rsid w:val="0063765D"/>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rFonts w:asciiTheme="minorHAnsi" w:eastAsiaTheme="minorEastAsia"/>
      <w:i/>
      <w:iCs/>
      <w:color w:val="0F4761" w:themeColor="accent1" w:themeShade="BF"/>
      <w:sz w:val="22"/>
      <w:szCs w:val="24"/>
      <w14:ligatures w14:val="standardContextual"/>
    </w:rPr>
  </w:style>
  <w:style w:type="character" w:customStyle="1" w:styleId="23">
    <w:name w:val="引用文 2 (文字)"/>
    <w:basedOn w:val="a0"/>
    <w:link w:val="22"/>
    <w:uiPriority w:val="30"/>
    <w:rsid w:val="0063765D"/>
    <w:rPr>
      <w:i/>
      <w:iCs/>
      <w:color w:val="0F4761" w:themeColor="accent1" w:themeShade="BF"/>
    </w:rPr>
  </w:style>
  <w:style w:type="character" w:styleId="24">
    <w:name w:val="Intense Reference"/>
    <w:basedOn w:val="a0"/>
    <w:uiPriority w:val="32"/>
    <w:qFormat/>
    <w:rsid w:val="0063765D"/>
    <w:rPr>
      <w:b/>
      <w:bCs/>
      <w:smallCaps/>
      <w:color w:val="0F4761" w:themeColor="accent1" w:themeShade="BF"/>
      <w:spacing w:val="5"/>
    </w:rPr>
  </w:style>
  <w:style w:type="paragraph" w:styleId="aa">
    <w:name w:val="header"/>
    <w:basedOn w:val="a"/>
    <w:link w:val="ab"/>
    <w:uiPriority w:val="99"/>
    <w:unhideWhenUsed/>
    <w:rsid w:val="008F4583"/>
    <w:pPr>
      <w:widowControl/>
      <w:tabs>
        <w:tab w:val="center" w:pos="4252"/>
        <w:tab w:val="right" w:pos="8504"/>
      </w:tabs>
      <w:snapToGrid w:val="0"/>
      <w:spacing w:line="0" w:lineRule="atLeast"/>
      <w:jc w:val="left"/>
    </w:pPr>
    <w:rPr>
      <w:rFonts w:asciiTheme="minorHAnsi" w:eastAsiaTheme="minorEastAsia"/>
      <w:sz w:val="22"/>
      <w:szCs w:val="24"/>
      <w14:ligatures w14:val="standardContextual"/>
    </w:rPr>
  </w:style>
  <w:style w:type="character" w:customStyle="1" w:styleId="ab">
    <w:name w:val="ヘッダー (文字)"/>
    <w:basedOn w:val="a0"/>
    <w:link w:val="aa"/>
    <w:uiPriority w:val="99"/>
    <w:rsid w:val="008F4583"/>
  </w:style>
  <w:style w:type="paragraph" w:styleId="ac">
    <w:name w:val="footer"/>
    <w:basedOn w:val="a"/>
    <w:link w:val="ad"/>
    <w:uiPriority w:val="99"/>
    <w:unhideWhenUsed/>
    <w:rsid w:val="008F4583"/>
    <w:pPr>
      <w:widowControl/>
      <w:tabs>
        <w:tab w:val="center" w:pos="4252"/>
        <w:tab w:val="right" w:pos="8504"/>
      </w:tabs>
      <w:snapToGrid w:val="0"/>
      <w:spacing w:line="0" w:lineRule="atLeast"/>
      <w:jc w:val="left"/>
    </w:pPr>
    <w:rPr>
      <w:rFonts w:asciiTheme="minorHAnsi" w:eastAsiaTheme="minorEastAsia"/>
      <w:sz w:val="22"/>
      <w:szCs w:val="24"/>
      <w14:ligatures w14:val="standardContextual"/>
    </w:rPr>
  </w:style>
  <w:style w:type="character" w:customStyle="1" w:styleId="ad">
    <w:name w:val="フッター (文字)"/>
    <w:basedOn w:val="a0"/>
    <w:link w:val="ac"/>
    <w:uiPriority w:val="99"/>
    <w:rsid w:val="008F4583"/>
  </w:style>
  <w:style w:type="table" w:styleId="ae">
    <w:name w:val="Table Grid"/>
    <w:basedOn w:val="a1"/>
    <w:uiPriority w:val="39"/>
    <w:rsid w:val="008F4583"/>
    <w:pPr>
      <w:spacing w:line="240" w:lineRule="auto"/>
    </w:pPr>
    <w:rPr>
      <w:rFonts w:ascii="ＭＳ 明朝" w:eastAsia="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D3141"/>
    <w:rPr>
      <w:sz w:val="18"/>
      <w:szCs w:val="18"/>
    </w:rPr>
  </w:style>
  <w:style w:type="paragraph" w:styleId="af0">
    <w:name w:val="annotation text"/>
    <w:basedOn w:val="a"/>
    <w:link w:val="af1"/>
    <w:uiPriority w:val="99"/>
    <w:unhideWhenUsed/>
    <w:rsid w:val="002D3141"/>
    <w:pPr>
      <w:jc w:val="left"/>
    </w:pPr>
  </w:style>
  <w:style w:type="character" w:customStyle="1" w:styleId="af1">
    <w:name w:val="コメント文字列 (文字)"/>
    <w:basedOn w:val="a0"/>
    <w:link w:val="af0"/>
    <w:uiPriority w:val="99"/>
    <w:rsid w:val="002D3141"/>
    <w:rPr>
      <w:rFonts w:ascii="ＭＳ 明朝" w:eastAsia="ＭＳ 明朝"/>
      <w:sz w:val="24"/>
      <w:szCs w:val="22"/>
      <w14:ligatures w14:val="none"/>
    </w:rPr>
  </w:style>
  <w:style w:type="paragraph" w:styleId="af2">
    <w:name w:val="annotation subject"/>
    <w:basedOn w:val="af0"/>
    <w:next w:val="af0"/>
    <w:link w:val="af3"/>
    <w:uiPriority w:val="99"/>
    <w:semiHidden/>
    <w:unhideWhenUsed/>
    <w:rsid w:val="002D3141"/>
    <w:rPr>
      <w:b/>
      <w:bCs/>
    </w:rPr>
  </w:style>
  <w:style w:type="character" w:customStyle="1" w:styleId="af3">
    <w:name w:val="コメント内容 (文字)"/>
    <w:basedOn w:val="af1"/>
    <w:link w:val="af2"/>
    <w:uiPriority w:val="99"/>
    <w:semiHidden/>
    <w:rsid w:val="002D3141"/>
    <w:rPr>
      <w:rFonts w:ascii="ＭＳ 明朝" w:eastAsia="ＭＳ 明朝"/>
      <w:b/>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2026-05-22T00:35:00Z</dcterms:created>
  <dcterms:modified xsi:type="dcterms:W3CDTF">2026-05-26T05:49:00Z</dcterms:modified>
</cp:coreProperties>
</file>