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0DB31" w14:textId="77777777" w:rsidR="00DD328D" w:rsidRPr="00FC045F" w:rsidRDefault="00DD328D" w:rsidP="00DD328D">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（法第10条第１項第１号）</w:t>
      </w:r>
      <w:r w:rsidR="005F500C">
        <w:rPr>
          <w:rFonts w:ascii="ＭＳ ゴシック" w:eastAsia="ＭＳ ゴシック" w:hAnsi="ＭＳ ゴシック" w:cs="ＭＳ ゴシック" w:hint="eastAsia"/>
          <w:sz w:val="22"/>
          <w:szCs w:val="22"/>
        </w:rPr>
        <w:t>（「その他の事業」がある場合）</w:t>
      </w:r>
    </w:p>
    <w:p w14:paraId="50F5E92D" w14:textId="77777777" w:rsidR="00DD328D" w:rsidRPr="00FC045F" w:rsidRDefault="00DD328D" w:rsidP="00DD328D">
      <w:pPr>
        <w:jc w:val="left"/>
        <w:rPr>
          <w:rFonts w:ascii="ＭＳ ゴシック" w:eastAsia="ＭＳ ゴシック" w:hAnsi="ＭＳ ゴシック" w:cs="ＭＳ ゴシック"/>
          <w:sz w:val="22"/>
          <w:szCs w:val="22"/>
        </w:rPr>
      </w:pPr>
    </w:p>
    <w:p w14:paraId="04FF3F4A" w14:textId="77777777" w:rsidR="00FC045F" w:rsidRPr="00FC045F" w:rsidRDefault="00FC045F" w:rsidP="00FC045F">
      <w:pPr>
        <w:jc w:val="cente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特定非営利活動法人○○○○定款</w:t>
      </w:r>
    </w:p>
    <w:p w14:paraId="4F2BA87D" w14:textId="77777777" w:rsidR="00FC045F" w:rsidRPr="00FC045F" w:rsidRDefault="00FC045F" w:rsidP="00FC045F">
      <w:pPr>
        <w:rPr>
          <w:rFonts w:ascii="ＭＳ ゴシック" w:eastAsia="ＭＳ ゴシック" w:hAnsi="ＭＳ ゴシック" w:cs="ＭＳ ゴシック"/>
          <w:sz w:val="22"/>
          <w:szCs w:val="22"/>
        </w:rPr>
      </w:pPr>
    </w:p>
    <w:p w14:paraId="58EB9C80" w14:textId="77777777" w:rsidR="00FC045F" w:rsidRPr="00FC045F" w:rsidRDefault="00FC045F" w:rsidP="00FC045F">
      <w:pPr>
        <w:jc w:val="cente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第１章  総則</w:t>
      </w:r>
    </w:p>
    <w:p w14:paraId="61DFB337" w14:textId="77777777" w:rsidR="00FC045F" w:rsidRPr="00FC045F" w:rsidRDefault="00FC045F" w:rsidP="00FC045F">
      <w:pPr>
        <w:rPr>
          <w:rFonts w:ascii="ＭＳ ゴシック" w:eastAsia="ＭＳ ゴシック" w:hAnsi="ＭＳ ゴシック" w:cs="ＭＳ ゴシック"/>
          <w:sz w:val="22"/>
          <w:szCs w:val="22"/>
        </w:rPr>
      </w:pPr>
    </w:p>
    <w:p w14:paraId="5DEB2137"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（名称）</w:t>
      </w:r>
    </w:p>
    <w:p w14:paraId="20662BD3"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第１条　この法人は、特定非営利活動法人○○○○という。</w:t>
      </w:r>
    </w:p>
    <w:p w14:paraId="0AAC0643"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（事務所）</w:t>
      </w:r>
    </w:p>
    <w:p w14:paraId="0478EC32"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第２条　この法人は、主たる事務所を○○県○○市○○町○○丁目○番○号に置く。</w:t>
      </w:r>
    </w:p>
    <w:p w14:paraId="2E09E1F4"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この法人は、前項のほか、その他の事務所を○○県○○市○○町○○丁目○番○号、…に置く。</w:t>
      </w:r>
    </w:p>
    <w:p w14:paraId="4C2E126D" w14:textId="77777777" w:rsidR="00FC045F" w:rsidRPr="00FC045F" w:rsidRDefault="00FC045F" w:rsidP="00FC045F">
      <w:pPr>
        <w:rPr>
          <w:rFonts w:ascii="ＭＳ ゴシック" w:eastAsia="ＭＳ ゴシック" w:hAnsi="ＭＳ ゴシック" w:cs="ＭＳ ゴシック"/>
          <w:sz w:val="22"/>
          <w:szCs w:val="22"/>
        </w:rPr>
      </w:pPr>
    </w:p>
    <w:p w14:paraId="1E85AFB3" w14:textId="77777777" w:rsidR="00FC045F" w:rsidRPr="00FC045F" w:rsidRDefault="00FC045F" w:rsidP="00FC045F">
      <w:pPr>
        <w:rPr>
          <w:rFonts w:ascii="ＭＳ ゴシック" w:eastAsia="ＭＳ ゴシック" w:hAnsi="ＭＳ ゴシック" w:cs="ＭＳ ゴシック"/>
          <w:sz w:val="22"/>
          <w:szCs w:val="22"/>
        </w:rPr>
      </w:pPr>
    </w:p>
    <w:p w14:paraId="09B2202D" w14:textId="77777777" w:rsidR="00FC045F" w:rsidRPr="00FC045F" w:rsidRDefault="00FC045F" w:rsidP="00FC045F">
      <w:pPr>
        <w:jc w:val="cente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第２章　目的及び事業</w:t>
      </w:r>
    </w:p>
    <w:p w14:paraId="11891007" w14:textId="77777777" w:rsidR="00FC045F" w:rsidRDefault="00FC045F" w:rsidP="00FC045F">
      <w:pPr>
        <w:ind w:firstLineChars="100" w:firstLine="196"/>
        <w:rPr>
          <w:rFonts w:ascii="ＭＳ ゴシック" w:eastAsia="ＭＳ ゴシック" w:hAnsi="ＭＳ ゴシック" w:cs="ＭＳ ゴシック"/>
          <w:sz w:val="22"/>
          <w:szCs w:val="22"/>
        </w:rPr>
      </w:pPr>
    </w:p>
    <w:p w14:paraId="5238A06D"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（目的）</w:t>
      </w:r>
    </w:p>
    <w:p w14:paraId="616F652A"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第３条　この法人は、○○○○を目的とする。</w:t>
      </w:r>
    </w:p>
    <w:p w14:paraId="0988E7DC"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（特定非営利活動の種類）</w:t>
      </w:r>
    </w:p>
    <w:p w14:paraId="6433901A"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第４条　この法人は、第３条の目的を達成するため、次に掲げる種類の特定非営利活動を行う。</w:t>
      </w:r>
    </w:p>
    <w:p w14:paraId="292C2397"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 xml:space="preserve">　(1)</w:t>
      </w:r>
    </w:p>
    <w:p w14:paraId="1D5E3226"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 xml:space="preserve">　(2)</w:t>
      </w:r>
      <w:r w:rsidR="00B96C38" w:rsidRPr="00FC045F">
        <w:rPr>
          <w:rFonts w:ascii="ＭＳ ゴシック" w:eastAsia="ＭＳ ゴシック" w:hAnsi="ＭＳ ゴシック" w:cs="ＭＳ ゴシック" w:hint="eastAsia"/>
          <w:sz w:val="22"/>
          <w:szCs w:val="22"/>
        </w:rPr>
        <w:t xml:space="preserve"> </w:t>
      </w:r>
    </w:p>
    <w:p w14:paraId="41B68A8F"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（事業）</w:t>
      </w:r>
    </w:p>
    <w:p w14:paraId="12EE76FB"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第５条　この法人は、その目的を達成するため、次の事業を行う。</w:t>
      </w:r>
    </w:p>
    <w:p w14:paraId="6157254B" w14:textId="77777777" w:rsidR="00DE45CE" w:rsidRDefault="00DE45CE" w:rsidP="00DE45CE">
      <w:pPr>
        <w:ind w:firstLineChars="100" w:firstLine="196"/>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(1</w:t>
      </w:r>
      <w:r w:rsidRPr="00DD328D">
        <w:rPr>
          <w:rFonts w:ascii="ＭＳ ゴシック" w:eastAsia="ＭＳ ゴシック" w:hAnsi="ＭＳ ゴシック" w:cs="ＭＳ ゴシック" w:hint="eastAsia"/>
          <w:sz w:val="22"/>
          <w:szCs w:val="22"/>
        </w:rPr>
        <w:t xml:space="preserve">)　</w:t>
      </w:r>
      <w:r w:rsidRPr="00DE45CE">
        <w:rPr>
          <w:rFonts w:ascii="ＭＳ ゴシック" w:eastAsia="ＭＳ ゴシック" w:hAnsi="ＭＳ ゴシック" w:cs="ＭＳ ゴシック" w:hint="eastAsia"/>
          <w:sz w:val="22"/>
          <w:szCs w:val="22"/>
        </w:rPr>
        <w:t xml:space="preserve"> </w:t>
      </w:r>
      <w:r w:rsidRPr="00FC045F">
        <w:rPr>
          <w:rFonts w:ascii="ＭＳ ゴシック" w:eastAsia="ＭＳ ゴシック" w:hAnsi="ＭＳ ゴシック" w:cs="ＭＳ ゴシック" w:hint="eastAsia"/>
          <w:sz w:val="22"/>
          <w:szCs w:val="22"/>
        </w:rPr>
        <w:t>特定非営利活動に係る</w:t>
      </w:r>
      <w:r>
        <w:rPr>
          <w:rFonts w:ascii="ＭＳ ゴシック" w:eastAsia="ＭＳ ゴシック" w:hAnsi="ＭＳ ゴシック" w:cs="ＭＳ ゴシック" w:hint="eastAsia"/>
          <w:sz w:val="22"/>
          <w:szCs w:val="22"/>
        </w:rPr>
        <w:t>事業</w:t>
      </w:r>
    </w:p>
    <w:p w14:paraId="673E8B3B" w14:textId="77777777" w:rsidR="00FC045F" w:rsidRPr="00FC045F" w:rsidRDefault="00FC045F" w:rsidP="00FC045F">
      <w:pPr>
        <w:ind w:firstLineChars="200" w:firstLine="392"/>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①　○○○○○事業</w:t>
      </w:r>
    </w:p>
    <w:p w14:paraId="6570403B" w14:textId="77777777" w:rsidR="00FC045F" w:rsidRPr="00FC045F" w:rsidRDefault="00FC045F" w:rsidP="00FC045F">
      <w:pPr>
        <w:ind w:firstLineChars="200" w:firstLine="392"/>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②　○○○○○事業</w:t>
      </w:r>
    </w:p>
    <w:p w14:paraId="1E5D038F" w14:textId="77777777" w:rsidR="00721658" w:rsidRPr="00DD328D" w:rsidRDefault="00721658" w:rsidP="00721658">
      <w:pPr>
        <w:ind w:firstLineChars="100" w:firstLine="196"/>
        <w:rPr>
          <w:rFonts w:ascii="ＭＳ ゴシック" w:eastAsia="ＭＳ ゴシック" w:hAnsi="ＭＳ ゴシック" w:cs="ＭＳ ゴシック"/>
          <w:sz w:val="22"/>
          <w:szCs w:val="22"/>
        </w:rPr>
      </w:pPr>
      <w:r w:rsidRPr="00DD328D">
        <w:rPr>
          <w:rFonts w:ascii="ＭＳ ゴシック" w:eastAsia="ＭＳ ゴシック" w:hAnsi="ＭＳ ゴシック" w:cs="ＭＳ ゴシック" w:hint="eastAsia"/>
          <w:sz w:val="22"/>
          <w:szCs w:val="22"/>
        </w:rPr>
        <w:t>(2)　その他の事業</w:t>
      </w:r>
    </w:p>
    <w:p w14:paraId="715E3C8B" w14:textId="77777777" w:rsidR="00721658" w:rsidRPr="00DD328D" w:rsidRDefault="00721658" w:rsidP="00721658">
      <w:pPr>
        <w:rPr>
          <w:rFonts w:ascii="ＭＳ ゴシック" w:eastAsia="ＭＳ ゴシック" w:hAnsi="ＭＳ ゴシック" w:cs="ＭＳ ゴシック"/>
          <w:sz w:val="22"/>
          <w:szCs w:val="22"/>
        </w:rPr>
      </w:pPr>
      <w:r w:rsidRPr="00DD328D">
        <w:rPr>
          <w:rFonts w:ascii="ＭＳ ゴシック" w:eastAsia="ＭＳ ゴシック" w:hAnsi="ＭＳ ゴシック" w:cs="ＭＳ ゴシック" w:hint="eastAsia"/>
          <w:sz w:val="22"/>
          <w:szCs w:val="22"/>
        </w:rPr>
        <w:t xml:space="preserve">　　①　△△△△△事業</w:t>
      </w:r>
    </w:p>
    <w:p w14:paraId="47459828" w14:textId="77777777" w:rsidR="00721658" w:rsidRPr="00DD328D" w:rsidRDefault="00721658" w:rsidP="00721658">
      <w:pPr>
        <w:ind w:firstLineChars="200" w:firstLine="392"/>
        <w:rPr>
          <w:rFonts w:ascii="ＭＳ ゴシック" w:eastAsia="ＭＳ ゴシック" w:hAnsi="ＭＳ ゴシック" w:cs="ＭＳ ゴシック"/>
          <w:sz w:val="22"/>
          <w:szCs w:val="22"/>
        </w:rPr>
      </w:pPr>
      <w:r w:rsidRPr="00DD328D">
        <w:rPr>
          <w:rFonts w:ascii="ＭＳ ゴシック" w:eastAsia="ＭＳ ゴシック" w:hAnsi="ＭＳ ゴシック" w:cs="ＭＳ ゴシック" w:hint="eastAsia"/>
          <w:sz w:val="22"/>
          <w:szCs w:val="22"/>
        </w:rPr>
        <w:t>②　△△△△△事業</w:t>
      </w:r>
    </w:p>
    <w:p w14:paraId="53EB1384" w14:textId="77777777" w:rsidR="00721658" w:rsidRPr="00DD328D" w:rsidRDefault="00721658" w:rsidP="00721658">
      <w:pPr>
        <w:ind w:left="141" w:hangingChars="72" w:hanging="141"/>
        <w:rPr>
          <w:rFonts w:ascii="ＭＳ ゴシック" w:eastAsia="ＭＳ ゴシック" w:hAnsi="ＭＳ ゴシック" w:cs="ＭＳ ゴシック"/>
          <w:sz w:val="22"/>
          <w:szCs w:val="22"/>
        </w:rPr>
      </w:pPr>
      <w:r w:rsidRPr="00DD328D">
        <w:rPr>
          <w:rFonts w:ascii="ＭＳ ゴシック" w:eastAsia="ＭＳ ゴシック" w:hAnsi="ＭＳ ゴシック" w:cs="ＭＳ ゴシック" w:hint="eastAsia"/>
          <w:sz w:val="22"/>
          <w:szCs w:val="22"/>
        </w:rPr>
        <w:t>２　前項第２号に掲げる事業は、同項第１号に掲げる事業に支障がない限り行うものとし、利益を生じた場合は、同項第１号に掲げる事業に充てるものとする。</w:t>
      </w:r>
    </w:p>
    <w:p w14:paraId="7C5898C0" w14:textId="77777777" w:rsidR="00FC045F" w:rsidRPr="00721658" w:rsidRDefault="00FC045F" w:rsidP="00FC045F">
      <w:pPr>
        <w:rPr>
          <w:rFonts w:ascii="ＭＳ ゴシック" w:eastAsia="ＭＳ ゴシック" w:hAnsi="ＭＳ ゴシック" w:cs="ＭＳ ゴシック"/>
          <w:sz w:val="22"/>
          <w:szCs w:val="22"/>
        </w:rPr>
      </w:pPr>
    </w:p>
    <w:p w14:paraId="6DE8E9DE" w14:textId="77777777" w:rsidR="00FC045F" w:rsidRPr="00FC045F" w:rsidRDefault="00000000" w:rsidP="00FC045F">
      <w:pPr>
        <w:rPr>
          <w:rFonts w:ascii="ＭＳ ゴシック" w:eastAsia="ＭＳ ゴシック" w:hAnsi="ＭＳ ゴシック" w:cs="ＭＳ ゴシック"/>
          <w:sz w:val="22"/>
          <w:szCs w:val="22"/>
        </w:rPr>
      </w:pPr>
      <w:r>
        <w:rPr>
          <w:rFonts w:ascii="ＭＳ ゴシック" w:eastAsia="ＭＳ ゴシック" w:hAnsi="ＭＳ ゴシック" w:cs="ＭＳ ゴシック"/>
          <w:noProof/>
          <w:sz w:val="22"/>
          <w:szCs w:val="22"/>
        </w:rPr>
        <w:pict w14:anchorId="1D52DF59">
          <v:shapetype id="_x0000_t202" coordsize="21600,21600" o:spt="202" path="m,l,21600r21600,l21600,xe">
            <v:stroke joinstyle="miter"/>
            <v:path gradientshapeok="t" o:connecttype="rect"/>
          </v:shapetype>
          <v:shape id="_x0000_s2444" type="#_x0000_t202" style="position:absolute;left:0;text-align:left;margin-left:16.45pt;margin-top:12.9pt;width:429.3pt;height:74.05pt;z-index:1;mso-width-relative:margin;mso-height-relative:margin">
            <v:stroke dashstyle="1 1"/>
            <v:textbox style="mso-next-textbox:#_x0000_s2444">
              <w:txbxContent>
                <w:p w14:paraId="4ED3C6BD" w14:textId="77777777" w:rsidR="00FC045F" w:rsidRPr="00FC045F" w:rsidRDefault="00FC045F" w:rsidP="00FC045F">
                  <w:pPr>
                    <w:rPr>
                      <w:sz w:val="21"/>
                      <w:szCs w:val="21"/>
                    </w:rPr>
                  </w:pPr>
                  <w:r w:rsidRPr="00FC045F">
                    <w:rPr>
                      <w:rFonts w:ascii="ＭＳ ゴシック" w:eastAsia="ＭＳ ゴシック" w:hAnsi="ＭＳ ゴシック" w:cs="ＭＳ ゴシック" w:hint="eastAsia"/>
                      <w:sz w:val="21"/>
                      <w:szCs w:val="21"/>
                    </w:rPr>
                    <w:t>※「特定非営利活動に係る事業」において、付随的、臨時的な事業を行う可能性がある場合には、「その他この法人の目的を達成するために必要な事業」を記載してもよい。事業計画書には、ここで規定した事業全てについて、具体的な計画を記載するが、「その他この法人の目的を達成するために必要な事業」についての計画の記載は要しない。</w:t>
                  </w:r>
                </w:p>
              </w:txbxContent>
            </v:textbox>
          </v:shape>
        </w:pict>
      </w:r>
    </w:p>
    <w:p w14:paraId="1B60EE0D" w14:textId="77777777" w:rsidR="00FC045F" w:rsidRPr="00FC045F" w:rsidRDefault="00FC045F" w:rsidP="00FC045F">
      <w:pPr>
        <w:rPr>
          <w:rFonts w:ascii="ＭＳ ゴシック" w:eastAsia="ＭＳ ゴシック" w:hAnsi="ＭＳ ゴシック" w:cs="ＭＳ ゴシック"/>
          <w:sz w:val="22"/>
          <w:szCs w:val="22"/>
        </w:rPr>
      </w:pPr>
    </w:p>
    <w:p w14:paraId="70991AB2" w14:textId="77777777" w:rsidR="00FC045F" w:rsidRPr="00FC045F" w:rsidRDefault="00FC045F" w:rsidP="00FC045F">
      <w:pPr>
        <w:rPr>
          <w:rFonts w:ascii="ＭＳ ゴシック" w:eastAsia="ＭＳ ゴシック" w:hAnsi="ＭＳ ゴシック" w:cs="ＭＳ ゴシック"/>
          <w:sz w:val="22"/>
          <w:szCs w:val="22"/>
        </w:rPr>
      </w:pPr>
    </w:p>
    <w:p w14:paraId="3CA224C9" w14:textId="77777777" w:rsidR="00FC045F" w:rsidRPr="00FC045F" w:rsidRDefault="00FC045F" w:rsidP="00FC045F">
      <w:pPr>
        <w:rPr>
          <w:rFonts w:ascii="ＭＳ ゴシック" w:eastAsia="ＭＳ ゴシック" w:hAnsi="ＭＳ ゴシック" w:cs="ＭＳ ゴシック"/>
          <w:sz w:val="22"/>
          <w:szCs w:val="22"/>
        </w:rPr>
      </w:pPr>
    </w:p>
    <w:p w14:paraId="336A1241" w14:textId="77777777" w:rsidR="00FC045F" w:rsidRPr="00FC045F" w:rsidRDefault="00FC045F" w:rsidP="00FC045F">
      <w:pPr>
        <w:rPr>
          <w:rFonts w:ascii="ＭＳ ゴシック" w:eastAsia="ＭＳ ゴシック" w:hAnsi="ＭＳ ゴシック" w:cs="ＭＳ ゴシック"/>
          <w:sz w:val="22"/>
          <w:szCs w:val="22"/>
        </w:rPr>
      </w:pPr>
    </w:p>
    <w:p w14:paraId="074B1C49" w14:textId="77777777" w:rsidR="00FC045F" w:rsidRPr="00FC045F" w:rsidRDefault="00FC045F" w:rsidP="00FC045F">
      <w:pPr>
        <w:rPr>
          <w:rFonts w:ascii="ＭＳ ゴシック" w:eastAsia="ＭＳ ゴシック" w:hAnsi="ＭＳ ゴシック" w:cs="ＭＳ ゴシック"/>
          <w:sz w:val="22"/>
          <w:szCs w:val="22"/>
        </w:rPr>
      </w:pPr>
    </w:p>
    <w:p w14:paraId="6788D9BC" w14:textId="77777777" w:rsidR="00FC045F" w:rsidRPr="00FC045F" w:rsidRDefault="00FC045F" w:rsidP="00FC045F">
      <w:pPr>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br w:type="page"/>
      </w:r>
      <w:r w:rsidRPr="00FC045F">
        <w:rPr>
          <w:rFonts w:ascii="ＭＳ ゴシック" w:eastAsia="ＭＳ ゴシック" w:hAnsi="ＭＳ ゴシック" w:cs="ＭＳ ゴシック" w:hint="eastAsia"/>
          <w:sz w:val="22"/>
          <w:szCs w:val="22"/>
        </w:rPr>
        <w:lastRenderedPageBreak/>
        <w:t>第３章　会員</w:t>
      </w:r>
    </w:p>
    <w:p w14:paraId="0815EA80" w14:textId="77777777" w:rsidR="00FC045F" w:rsidRPr="00FC045F" w:rsidRDefault="00FC045F" w:rsidP="00FC045F">
      <w:pPr>
        <w:rPr>
          <w:rFonts w:ascii="ＭＳ ゴシック" w:eastAsia="ＭＳ ゴシック" w:hAnsi="ＭＳ ゴシック" w:cs="ＭＳ ゴシック"/>
          <w:sz w:val="22"/>
          <w:szCs w:val="22"/>
        </w:rPr>
      </w:pPr>
    </w:p>
    <w:p w14:paraId="4BD1E4E0"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（種別）</w:t>
      </w:r>
    </w:p>
    <w:p w14:paraId="4E463DF1" w14:textId="77777777" w:rsidR="00FC045F" w:rsidRPr="00FC045F" w:rsidRDefault="00FC045F" w:rsidP="00FC045F">
      <w:pPr>
        <w:ind w:left="196" w:hangingChars="100" w:hanging="196"/>
        <w:jc w:val="left"/>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第６条　この法人の会員は、次の○種とし、正会員をもって特定非営利活動促進法（以下「法」という。）上の社員とする。</w:t>
      </w:r>
    </w:p>
    <w:p w14:paraId="77C314D9" w14:textId="77777777" w:rsidR="00FC045F" w:rsidRPr="00FC045F" w:rsidRDefault="00FC045F" w:rsidP="00FC045F">
      <w:pPr>
        <w:ind w:leftChars="100" w:left="377" w:hangingChars="82" w:hanging="161"/>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正会員　この法人の目的に賛同して入会した個人及び団体</w:t>
      </w:r>
    </w:p>
    <w:p w14:paraId="1203C1EB" w14:textId="77777777" w:rsidR="00FC045F" w:rsidRPr="00FC045F" w:rsidRDefault="00FC045F" w:rsidP="00FC045F">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賛助会員　この法人の事業を賛助するために入会した個人及び団体</w:t>
      </w:r>
    </w:p>
    <w:p w14:paraId="35331C3A"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（入会）</w:t>
      </w:r>
    </w:p>
    <w:p w14:paraId="04CEBE55"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第７条　会員の入会については、特に条件を定めない。</w:t>
      </w:r>
    </w:p>
    <w:p w14:paraId="0A686D84" w14:textId="77777777" w:rsidR="00FC045F" w:rsidRPr="00FC045F" w:rsidRDefault="00FC045F" w:rsidP="00FC045F">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会員として入会しようとするものは、理事長が別に定める入会申込書により、理事長に申し込むものとし、理事長は、正当な理由がない限り、入会を認めなければならない。</w:t>
      </w:r>
    </w:p>
    <w:p w14:paraId="633E21FD" w14:textId="77777777" w:rsidR="00FC045F" w:rsidRPr="00FC045F" w:rsidRDefault="00FC045F" w:rsidP="00FC045F">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理事長は、前項のものの入会を認めないときは、速やかに、理由を付した書面をもって本人にその旨を通知しなければならない。</w:t>
      </w:r>
    </w:p>
    <w:p w14:paraId="61AADA39"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（入会金及び会費）</w:t>
      </w:r>
    </w:p>
    <w:p w14:paraId="7282AB73"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第８条　会員は、総会において別に定める入会金及び会費を納入しなければならない。</w:t>
      </w:r>
    </w:p>
    <w:p w14:paraId="19F84674"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（会員の資格の喪失）</w:t>
      </w:r>
    </w:p>
    <w:p w14:paraId="64B3845D"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第９条　会員が次の各号の一に該当するに至ったときは、その資格を喪失する。</w:t>
      </w:r>
    </w:p>
    <w:p w14:paraId="55E9D4C7" w14:textId="77777777" w:rsidR="00FC045F" w:rsidRPr="00FC045F" w:rsidRDefault="00FC045F" w:rsidP="00FC045F">
      <w:pPr>
        <w:ind w:leftChars="109" w:left="392" w:hangingChars="80" w:hanging="157"/>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退会届の提出をしたとき。</w:t>
      </w:r>
    </w:p>
    <w:p w14:paraId="0694ACD7" w14:textId="77777777" w:rsidR="00FC045F" w:rsidRPr="00FC045F" w:rsidRDefault="00FC045F" w:rsidP="00FC045F">
      <w:pPr>
        <w:ind w:leftChars="109" w:left="392" w:hangingChars="80" w:hanging="157"/>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本人が死亡し、又は会員である団体が消滅したとき。</w:t>
      </w:r>
    </w:p>
    <w:p w14:paraId="10B75FB8" w14:textId="77777777" w:rsidR="00FC045F" w:rsidRPr="00FC045F" w:rsidRDefault="00FC045F" w:rsidP="00FC045F">
      <w:pPr>
        <w:ind w:leftChars="109" w:left="392" w:hangingChars="80" w:hanging="157"/>
        <w:jc w:val="left"/>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(3)　継続して、○年以上会費を滞納したとき。</w:t>
      </w:r>
    </w:p>
    <w:p w14:paraId="65DFBE61" w14:textId="77777777" w:rsidR="00FC045F" w:rsidRPr="00FC045F" w:rsidRDefault="00FC045F" w:rsidP="00FC045F">
      <w:pPr>
        <w:ind w:leftChars="109" w:left="392" w:hangingChars="80" w:hanging="157"/>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(4)　除名されたとき。</w:t>
      </w:r>
    </w:p>
    <w:p w14:paraId="53977357"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（退会）</w:t>
      </w:r>
    </w:p>
    <w:p w14:paraId="7430C438"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第10条　会員は、理事長が別に定める退会届を理事長に提出して、任意に退会することができる。</w:t>
      </w:r>
    </w:p>
    <w:p w14:paraId="0DE47C9A"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（除名）</w:t>
      </w:r>
    </w:p>
    <w:p w14:paraId="118CD4EC"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第11条　会員が次の各号の一に該当するに至ったときは、総会の議決により、これを除名することができる。この場合、その会員に対し、議決の前に弁明の機会を与えなければならない。</w:t>
      </w:r>
    </w:p>
    <w:p w14:paraId="62D12551"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この定款等に違反したとき。</w:t>
      </w:r>
    </w:p>
    <w:p w14:paraId="0C918E7D" w14:textId="77777777" w:rsidR="00FC045F" w:rsidRPr="00FC045F" w:rsidRDefault="00FC045F" w:rsidP="00FC045F">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この法人の名誉を傷つけ、又は目的に反する行為をしたとき。</w:t>
      </w:r>
    </w:p>
    <w:p w14:paraId="471400C4" w14:textId="77777777" w:rsidR="007241C5" w:rsidRPr="00FC045F" w:rsidRDefault="007241C5" w:rsidP="007241C5">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（拠出金品の不返還)</w:t>
      </w:r>
    </w:p>
    <w:p w14:paraId="656E313F"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第12条　既納の入会金、会費その他の拠出金品は、返還しない。</w:t>
      </w:r>
    </w:p>
    <w:p w14:paraId="4F643A1E" w14:textId="77777777" w:rsidR="00FC045F" w:rsidRDefault="00FC045F" w:rsidP="00FC045F">
      <w:pPr>
        <w:rPr>
          <w:rFonts w:ascii="ＭＳ ゴシック" w:eastAsia="ＭＳ ゴシック" w:hAnsi="ＭＳ ゴシック" w:cs="ＭＳ ゴシック"/>
          <w:sz w:val="22"/>
          <w:szCs w:val="22"/>
        </w:rPr>
      </w:pPr>
    </w:p>
    <w:p w14:paraId="531670E1" w14:textId="77777777" w:rsidR="00FC045F" w:rsidRPr="00FC045F" w:rsidRDefault="00FC045F" w:rsidP="00FC045F">
      <w:pPr>
        <w:rPr>
          <w:rFonts w:ascii="ＭＳ ゴシック" w:eastAsia="ＭＳ ゴシック" w:hAnsi="ＭＳ ゴシック" w:cs="ＭＳ ゴシック"/>
          <w:sz w:val="22"/>
          <w:szCs w:val="22"/>
        </w:rPr>
      </w:pPr>
    </w:p>
    <w:p w14:paraId="1EF55BBB" w14:textId="77777777" w:rsidR="00FC045F" w:rsidRPr="00FC045F" w:rsidRDefault="00FC045F" w:rsidP="00FC045F">
      <w:pPr>
        <w:jc w:val="cente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第４章　役員</w:t>
      </w:r>
    </w:p>
    <w:p w14:paraId="45CCCF4D" w14:textId="77777777" w:rsidR="00FC045F" w:rsidRPr="00FC045F" w:rsidRDefault="00FC045F" w:rsidP="00FC045F">
      <w:pPr>
        <w:jc w:val="center"/>
        <w:rPr>
          <w:rFonts w:ascii="ＭＳ ゴシック" w:eastAsia="ＭＳ ゴシック" w:hAnsi="ＭＳ ゴシック" w:cs="ＭＳ ゴシック"/>
          <w:sz w:val="22"/>
          <w:szCs w:val="22"/>
        </w:rPr>
      </w:pPr>
    </w:p>
    <w:p w14:paraId="5D39A9EB"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（種別及び定数）</w:t>
      </w:r>
    </w:p>
    <w:p w14:paraId="08387A43"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第13条　この法人に次の役員を置く。</w:t>
      </w:r>
    </w:p>
    <w:p w14:paraId="79B7004D"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 xml:space="preserve">　(1)　理事　○○人</w:t>
      </w:r>
    </w:p>
    <w:p w14:paraId="7C93915D"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監事　○○人</w:t>
      </w:r>
    </w:p>
    <w:p w14:paraId="443CA5AE"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理事のうち、１人を理事長、○人を副理事長とする。</w:t>
      </w:r>
    </w:p>
    <w:p w14:paraId="65ACD8A7"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（選任等）</w:t>
      </w:r>
    </w:p>
    <w:p w14:paraId="330073B5"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第14条　理事及び監事は、総会において選任する。</w:t>
      </w:r>
    </w:p>
    <w:p w14:paraId="3363B5F4"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理事長及び副理事長は、理事の互選とする。</w:t>
      </w:r>
    </w:p>
    <w:p w14:paraId="13482B42" w14:textId="77777777" w:rsidR="00FC045F" w:rsidRPr="00FC045F" w:rsidRDefault="00FC045F" w:rsidP="00FC045F">
      <w:pPr>
        <w:ind w:left="247" w:hangingChars="126" w:hanging="247"/>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14:paraId="52B03FBE"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lastRenderedPageBreak/>
        <w:t>４  監事は、理事又はこの法人の職員を兼ねることができない。</w:t>
      </w:r>
    </w:p>
    <w:p w14:paraId="4E8A41C7"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（職務）</w:t>
      </w:r>
    </w:p>
    <w:p w14:paraId="290A3C65"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第15条  理事長は、この法人を代表し、その業務を総理する。</w:t>
      </w:r>
    </w:p>
    <w:p w14:paraId="08BBC503"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理事長以外の理事は、法人の業務について、この法人を代表しない。</w:t>
      </w:r>
    </w:p>
    <w:p w14:paraId="2681C129"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副理事長は、理事長を補佐し、理事長に事故あるとき又は理事長が欠けたときは、理事長があらかじめ指名した順序によって、その職務を代行する。</w:t>
      </w:r>
    </w:p>
    <w:p w14:paraId="5ADBF6CB"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４  理事は、理事会を構成し、この定款の定め及び理事会の議決に基づき、この法人の業務を執行する。</w:t>
      </w:r>
    </w:p>
    <w:p w14:paraId="4397ACBA"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５  監事は、次に掲げる職務を行う。</w:t>
      </w:r>
    </w:p>
    <w:p w14:paraId="2CCA3363"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理事の業務執行の状況を監査すること。</w:t>
      </w:r>
    </w:p>
    <w:p w14:paraId="6422324E"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この法人の財産の状況を監査すること。</w:t>
      </w:r>
    </w:p>
    <w:p w14:paraId="0EF0D645" w14:textId="77777777" w:rsidR="00FC045F" w:rsidRPr="00FC045F" w:rsidRDefault="00FC045F" w:rsidP="00FC045F">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(3)　前２号の規定による監査の結果、この法人の業務又は財産に関し不正の行為又は法令若しくは定款に違反する重大な事実があることを発見した場合には、これを総会又は所轄庁に報告すること。</w:t>
      </w:r>
    </w:p>
    <w:p w14:paraId="4858D92D" w14:textId="77777777" w:rsidR="00FC045F" w:rsidRPr="00FC045F" w:rsidRDefault="00FC045F" w:rsidP="00FC045F">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(4)  前号の報告をするため必要がある場合には、総会を招集すること。</w:t>
      </w:r>
    </w:p>
    <w:p w14:paraId="13907176" w14:textId="77777777" w:rsidR="00FC045F" w:rsidRPr="00FC045F" w:rsidRDefault="00FC045F" w:rsidP="00FC045F">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(5)　理事の業務執行の状況又はこの法人の財産の状況について、理事に意見を述べ、若しくは理事会の招集を請求すること。</w:t>
      </w:r>
    </w:p>
    <w:p w14:paraId="275D74BD"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（任期等）</w:t>
      </w:r>
    </w:p>
    <w:p w14:paraId="47544B54"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第16条　役員の任期は、２年とする。ただし、再任を妨げない。</w:t>
      </w:r>
    </w:p>
    <w:p w14:paraId="07DAB919"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前項の規定にかかわらず、後任の役員が選任されていない場合には、任期の末日後最初の総会が終結するまでその任期を伸長する。</w:t>
      </w:r>
    </w:p>
    <w:p w14:paraId="6CFBB6EA"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補欠のため、又は増員によって就任した役員の任期は、それぞれの前任者又は現任者の任期の残存期間とする。</w:t>
      </w:r>
    </w:p>
    <w:p w14:paraId="0FA5301D"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４　役員は、辞任又は任期満了後においても、後任者が就任するまでは、その職務を行わなければならない。</w:t>
      </w:r>
    </w:p>
    <w:p w14:paraId="4F337AD0"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（欠員補充）</w:t>
      </w:r>
    </w:p>
    <w:p w14:paraId="04FB52D6"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第17条　理事又は監事のうち、その定数の３分の１を超える者が欠けたときは、遅滞なくこれを補充しなければならない。</w:t>
      </w:r>
    </w:p>
    <w:p w14:paraId="38A583FB"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（解任）</w:t>
      </w:r>
    </w:p>
    <w:p w14:paraId="40C4FC6A"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第18条  役員が次の各号の一に該当するに至ったときは、総会の議決により、これを解任することができる。この場合、その役員に対し、議決する前に弁明の機会を与えなければならない。</w:t>
      </w:r>
    </w:p>
    <w:p w14:paraId="60144C3E" w14:textId="77777777" w:rsidR="00FC045F" w:rsidRPr="00FC045F" w:rsidRDefault="00FC045F" w:rsidP="00FC045F">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職務の遂行に堪えない状況にあると認められるとき。</w:t>
      </w:r>
    </w:p>
    <w:p w14:paraId="05BDC948" w14:textId="77777777" w:rsidR="00FC045F" w:rsidRPr="00FC045F" w:rsidRDefault="00FC045F" w:rsidP="00FC045F">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職務上の義務違反その他役員としてふさわしくない行為があったとき。</w:t>
      </w:r>
    </w:p>
    <w:p w14:paraId="5CDF9211"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（報酬等）</w:t>
      </w:r>
    </w:p>
    <w:p w14:paraId="07F377E3"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第19条  役員は、その総数の３分の１以下の範囲内で報酬を受けることができる。</w:t>
      </w:r>
    </w:p>
    <w:p w14:paraId="224AED8C"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役員には、その職務を執行するために要した費用を弁償することができる。</w:t>
      </w:r>
    </w:p>
    <w:p w14:paraId="2F87E289"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前２項に関し必要な事項は、総会の議決を経て、理事長が別に定める。</w:t>
      </w:r>
    </w:p>
    <w:p w14:paraId="0B0A70F9" w14:textId="77777777" w:rsidR="00FC045F" w:rsidRPr="00FC045F" w:rsidRDefault="00FC045F" w:rsidP="00FC045F">
      <w:pPr>
        <w:rPr>
          <w:rFonts w:ascii="ＭＳ ゴシック" w:eastAsia="ＭＳ ゴシック" w:hAnsi="ＭＳ ゴシック" w:cs="ＭＳ ゴシック"/>
          <w:sz w:val="22"/>
          <w:szCs w:val="22"/>
        </w:rPr>
      </w:pPr>
    </w:p>
    <w:p w14:paraId="2A9CB3B6" w14:textId="77777777" w:rsidR="00FC045F" w:rsidRPr="00FC045F" w:rsidRDefault="00FC045F" w:rsidP="00FC045F">
      <w:pPr>
        <w:rPr>
          <w:rFonts w:ascii="ＭＳ ゴシック" w:eastAsia="ＭＳ ゴシック" w:hAnsi="ＭＳ ゴシック" w:cs="ＭＳ ゴシック"/>
          <w:sz w:val="22"/>
          <w:szCs w:val="22"/>
        </w:rPr>
      </w:pPr>
    </w:p>
    <w:p w14:paraId="58A709E2" w14:textId="77777777" w:rsidR="00FC045F" w:rsidRPr="00FC045F" w:rsidRDefault="00FC045F" w:rsidP="00FC045F">
      <w:pPr>
        <w:jc w:val="cente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第５章　総会</w:t>
      </w:r>
    </w:p>
    <w:p w14:paraId="1B3308DB" w14:textId="77777777" w:rsidR="00FC045F" w:rsidRPr="00FC045F" w:rsidRDefault="00FC045F" w:rsidP="00FC045F">
      <w:pPr>
        <w:rPr>
          <w:rFonts w:ascii="ＭＳ ゴシック" w:eastAsia="ＭＳ ゴシック" w:hAnsi="ＭＳ ゴシック" w:cs="ＭＳ ゴシック"/>
          <w:sz w:val="22"/>
          <w:szCs w:val="22"/>
        </w:rPr>
      </w:pPr>
    </w:p>
    <w:p w14:paraId="0FE786AA"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（種別）</w:t>
      </w:r>
    </w:p>
    <w:p w14:paraId="4025D7B6"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第20条　この法人の総会は、通常総会及び臨時総会の２種とする。</w:t>
      </w:r>
    </w:p>
    <w:p w14:paraId="06D1448D"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（構成）</w:t>
      </w:r>
    </w:p>
    <w:p w14:paraId="253F8A20" w14:textId="77777777" w:rsidR="00FC045F" w:rsidRDefault="00FC045F" w:rsidP="00B96C38">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第21条  総会は、正会員をもって構成する。</w:t>
      </w:r>
    </w:p>
    <w:p w14:paraId="11A2AA3F"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（権能）</w:t>
      </w:r>
    </w:p>
    <w:p w14:paraId="2869E457"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第22条  総会は、以下の事項について議決する。</w:t>
      </w:r>
    </w:p>
    <w:p w14:paraId="0169B2F4"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定款の変更</w:t>
      </w:r>
    </w:p>
    <w:p w14:paraId="4F02E9D8"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lastRenderedPageBreak/>
        <w:t>(2)  解散</w:t>
      </w:r>
    </w:p>
    <w:p w14:paraId="3DD1EDF2"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(3)　合併</w:t>
      </w:r>
    </w:p>
    <w:p w14:paraId="39A22020"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(4)  事業計画及び予算並びにその変更</w:t>
      </w:r>
    </w:p>
    <w:p w14:paraId="1BB742D8"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(5)  事業報告及び決算</w:t>
      </w:r>
    </w:p>
    <w:p w14:paraId="608C1C6D"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(6)  役員の選任又は解任、報酬及び費用弁償</w:t>
      </w:r>
    </w:p>
    <w:p w14:paraId="7A2B7822"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(7)　入会金及び会費の額</w:t>
      </w:r>
    </w:p>
    <w:p w14:paraId="70AC97D3"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(8)　除名</w:t>
      </w:r>
    </w:p>
    <w:p w14:paraId="28497403"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(9)　資産の管理の方法</w:t>
      </w:r>
    </w:p>
    <w:p w14:paraId="24F46265" w14:textId="77777777" w:rsidR="00FC045F" w:rsidRPr="00FC045F" w:rsidRDefault="00FC045F" w:rsidP="00FC045F">
      <w:pPr>
        <w:ind w:left="392" w:hangingChars="200" w:hanging="392"/>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 xml:space="preserve">  (10)  借入金（その事業年度内の収益をもって償還する短期借入金を除く。第4</w:t>
      </w:r>
      <w:r w:rsidR="00721658">
        <w:rPr>
          <w:rFonts w:ascii="ＭＳ ゴシック" w:eastAsia="ＭＳ ゴシック" w:hAnsi="ＭＳ ゴシック" w:cs="ＭＳ ゴシック" w:hint="eastAsia"/>
          <w:sz w:val="22"/>
          <w:szCs w:val="22"/>
        </w:rPr>
        <w:t>7</w:t>
      </w:r>
      <w:r w:rsidRPr="00FC045F">
        <w:rPr>
          <w:rFonts w:ascii="ＭＳ ゴシック" w:eastAsia="ＭＳ ゴシック" w:hAnsi="ＭＳ ゴシック" w:cs="ＭＳ ゴシック" w:hint="eastAsia"/>
          <w:sz w:val="22"/>
          <w:szCs w:val="22"/>
        </w:rPr>
        <w:t>条において同じ。）その他新たな義務の負担及び権利の放棄</w:t>
      </w:r>
    </w:p>
    <w:p w14:paraId="4E6F8539" w14:textId="77777777" w:rsidR="00FC045F" w:rsidRPr="00FC045F" w:rsidRDefault="00FC045F" w:rsidP="00FC045F">
      <w:pPr>
        <w:ind w:leftChars="100" w:left="41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(11)　清算人の選任</w:t>
      </w:r>
    </w:p>
    <w:p w14:paraId="2756AEF4" w14:textId="77777777" w:rsidR="00FC045F" w:rsidRPr="00FC045F" w:rsidRDefault="00FC045F" w:rsidP="00FC045F">
      <w:pPr>
        <w:ind w:leftChars="100" w:left="41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(12)　残余財産の帰属</w:t>
      </w:r>
    </w:p>
    <w:p w14:paraId="438298E9"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(13)  事務局の組織及び運営</w:t>
      </w:r>
    </w:p>
    <w:p w14:paraId="04310D6C"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(14)</w:t>
      </w:r>
      <w:r w:rsidR="007241C5">
        <w:rPr>
          <w:rFonts w:ascii="ＭＳ ゴシック" w:eastAsia="ＭＳ ゴシック" w:hAnsi="ＭＳ ゴシック" w:cs="ＭＳ ゴシック" w:hint="eastAsia"/>
          <w:sz w:val="22"/>
          <w:szCs w:val="22"/>
        </w:rPr>
        <w:t xml:space="preserve">　</w:t>
      </w:r>
      <w:r w:rsidRPr="00FC045F">
        <w:rPr>
          <w:rFonts w:ascii="ＭＳ ゴシック" w:eastAsia="ＭＳ ゴシック" w:hAnsi="ＭＳ ゴシック" w:cs="ＭＳ ゴシック" w:hint="eastAsia"/>
          <w:sz w:val="22"/>
          <w:szCs w:val="22"/>
        </w:rPr>
        <w:t>その他運営に関する重要事項</w:t>
      </w:r>
    </w:p>
    <w:p w14:paraId="68DC957D"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（開催）</w:t>
      </w:r>
    </w:p>
    <w:p w14:paraId="715FD185"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第23条  通常総会は、毎事業年度１回開催する。</w:t>
      </w:r>
    </w:p>
    <w:p w14:paraId="03F5D7DA"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臨時総会は、次の各号の一に該当する場合に開催する。</w:t>
      </w:r>
    </w:p>
    <w:p w14:paraId="0966757B"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理事会が必要と認め招集の請求をしたとき。</w:t>
      </w:r>
    </w:p>
    <w:p w14:paraId="3AB59466" w14:textId="77777777" w:rsidR="00FC045F" w:rsidRPr="00FC045F" w:rsidRDefault="00FC045F" w:rsidP="00FC045F">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正会員総数の５分の１以上から会議の目的である事項を記載した書面をもって招集の請求があったとき。</w:t>
      </w:r>
    </w:p>
    <w:p w14:paraId="630AE70B" w14:textId="77777777" w:rsidR="00FC045F" w:rsidRPr="00FC045F" w:rsidRDefault="00FC045F" w:rsidP="00FC045F">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(3)　第15条第５項第４号の規定により、監事から招集があったとき。</w:t>
      </w:r>
    </w:p>
    <w:p w14:paraId="344E709B" w14:textId="77777777" w:rsidR="00FC045F" w:rsidRPr="00FC045F" w:rsidRDefault="00FC045F" w:rsidP="00FC045F">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(4)　法第14条の</w:t>
      </w:r>
      <w:r w:rsidR="007241C5">
        <w:rPr>
          <w:rFonts w:ascii="ＭＳ ゴシック" w:eastAsia="ＭＳ ゴシック" w:hAnsi="ＭＳ ゴシック" w:cs="ＭＳ ゴシック" w:hint="eastAsia"/>
          <w:sz w:val="22"/>
          <w:szCs w:val="22"/>
        </w:rPr>
        <w:t>３</w:t>
      </w:r>
      <w:r w:rsidRPr="00FC045F">
        <w:rPr>
          <w:rFonts w:ascii="ＭＳ ゴシック" w:eastAsia="ＭＳ ゴシック" w:hAnsi="ＭＳ ゴシック" w:cs="ＭＳ ゴシック" w:hint="eastAsia"/>
          <w:sz w:val="22"/>
          <w:szCs w:val="22"/>
        </w:rPr>
        <w:t>第１項の規定により理事から招集があったとき。</w:t>
      </w:r>
    </w:p>
    <w:p w14:paraId="4042BB75"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（招集）</w:t>
      </w:r>
    </w:p>
    <w:p w14:paraId="5B1E467A"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第24条  総会は、第23条第２項第３号又は第４号の場合を除き、理事長が招集する。</w:t>
      </w:r>
    </w:p>
    <w:p w14:paraId="3382A165"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理事長は、第23条第２項第１号及び第２号の規定による請求があったときは、その日から○日以内に臨時総会を招集しなければならない。</w:t>
      </w:r>
    </w:p>
    <w:p w14:paraId="357668D3"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総会を招集するときは、会議の日時、場所、目的及び審議事項を記載した書面</w:t>
      </w:r>
      <w:r w:rsidR="00365B96">
        <w:rPr>
          <w:rFonts w:ascii="ＭＳ ゴシック" w:eastAsia="ＭＳ ゴシック" w:hAnsi="ＭＳ ゴシック" w:cs="ＭＳ ゴシック" w:hint="eastAsia"/>
          <w:sz w:val="22"/>
          <w:szCs w:val="22"/>
        </w:rPr>
        <w:t>又は電磁的方法</w:t>
      </w:r>
      <w:r w:rsidRPr="00FC045F">
        <w:rPr>
          <w:rFonts w:ascii="ＭＳ ゴシック" w:eastAsia="ＭＳ ゴシック" w:hAnsi="ＭＳ ゴシック" w:cs="ＭＳ ゴシック" w:hint="eastAsia"/>
          <w:sz w:val="22"/>
          <w:szCs w:val="22"/>
        </w:rPr>
        <w:t>をもって、少なくとも開催の</w:t>
      </w:r>
      <w:r w:rsidRPr="00FC045F">
        <w:rPr>
          <w:rFonts w:ascii="ＭＳ ゴシック" w:eastAsia="ＭＳ ゴシック" w:hAnsi="ＭＳ ゴシック" w:cs="ＭＳ ゴシック" w:hint="eastAsia"/>
          <w:sz w:val="22"/>
          <w:szCs w:val="22"/>
          <w:shd w:val="clear" w:color="auto" w:fill="FFFFFF"/>
        </w:rPr>
        <w:t>日の</w:t>
      </w:r>
      <w:r w:rsidRPr="00FC045F">
        <w:rPr>
          <w:rFonts w:ascii="ＭＳ ゴシック" w:eastAsia="ＭＳ ゴシック" w:hAnsi="ＭＳ ゴシック" w:cs="ＭＳ ゴシック" w:hint="eastAsia"/>
          <w:sz w:val="22"/>
          <w:szCs w:val="22"/>
        </w:rPr>
        <w:t>５日前までに通知しなければならない。</w:t>
      </w:r>
    </w:p>
    <w:p w14:paraId="1AA024EC"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（議長）</w:t>
      </w:r>
    </w:p>
    <w:p w14:paraId="0CB5230A"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第25条  総会の議長は、その総会において、出席した正会員の中から選出する。</w:t>
      </w:r>
    </w:p>
    <w:p w14:paraId="1C0DFE0B"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 xml:space="preserve">  （定足数）</w:t>
      </w:r>
    </w:p>
    <w:p w14:paraId="5FD7A371"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第26条　総会は、正会員総数の２分の１以上の出席がなければ開会することができない。</w:t>
      </w:r>
    </w:p>
    <w:p w14:paraId="6EA60FC6"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（議決）</w:t>
      </w:r>
    </w:p>
    <w:p w14:paraId="73B80414"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第27条　総会における議決事項は、第24条第３項の規定によってあらかじめ通知した事項とする。</w:t>
      </w:r>
    </w:p>
    <w:p w14:paraId="75817BDB"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総会の議事は、この定款に規定するもののほか、出席した正会員の過半数をもって決し、可否同数のときは、議長の決するところによる。</w:t>
      </w:r>
    </w:p>
    <w:p w14:paraId="037985DC"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理事又は正会員が総会の目的である事項について提案した場合において、正会員全員が書面</w:t>
      </w:r>
      <w:r w:rsidR="00365B96">
        <w:rPr>
          <w:rFonts w:ascii="ＭＳ ゴシック" w:eastAsia="ＭＳ ゴシック" w:hAnsi="ＭＳ ゴシック" w:cs="ＭＳ ゴシック" w:hint="eastAsia"/>
          <w:sz w:val="22"/>
          <w:szCs w:val="22"/>
        </w:rPr>
        <w:t>又は電磁的記録</w:t>
      </w:r>
      <w:r w:rsidRPr="00FC045F">
        <w:rPr>
          <w:rFonts w:ascii="ＭＳ ゴシック" w:eastAsia="ＭＳ ゴシック" w:hAnsi="ＭＳ ゴシック" w:cs="ＭＳ ゴシック" w:hint="eastAsia"/>
          <w:sz w:val="22"/>
          <w:szCs w:val="22"/>
        </w:rPr>
        <w:t>により同意の意思表示をしたときは、当該提案を可決する旨の総会の決議があったものとみなす。</w:t>
      </w:r>
    </w:p>
    <w:p w14:paraId="681101CA"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（表決権等）</w:t>
      </w:r>
    </w:p>
    <w:p w14:paraId="6F7E9D6A"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第28条　各正会員の表決権は、平等なるものとする。</w:t>
      </w:r>
    </w:p>
    <w:p w14:paraId="6769CF16"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やむを得ない理由のため総会に出席できない正会員は、あらかじめ通知された事項について書面</w:t>
      </w:r>
      <w:r w:rsidR="00365B96">
        <w:rPr>
          <w:rFonts w:ascii="ＭＳ ゴシック" w:eastAsia="ＭＳ ゴシック" w:hAnsi="ＭＳ ゴシック" w:cs="ＭＳ ゴシック" w:hint="eastAsia"/>
          <w:sz w:val="22"/>
          <w:szCs w:val="22"/>
        </w:rPr>
        <w:t>若しくは電磁的方法</w:t>
      </w:r>
      <w:r w:rsidRPr="00FC045F">
        <w:rPr>
          <w:rFonts w:ascii="ＭＳ ゴシック" w:eastAsia="ＭＳ ゴシック" w:hAnsi="ＭＳ ゴシック" w:cs="ＭＳ ゴシック" w:hint="eastAsia"/>
          <w:sz w:val="22"/>
          <w:szCs w:val="22"/>
        </w:rPr>
        <w:t>をもって表決し、又は他の正会員を代理人として表決を委任することができる。</w:t>
      </w:r>
    </w:p>
    <w:p w14:paraId="613A6844"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前項の規定により表決した正会員は、第26条、第27条第２項、第29条第１項第２号及び第4</w:t>
      </w:r>
      <w:r w:rsidR="00721658">
        <w:rPr>
          <w:rFonts w:ascii="ＭＳ ゴシック" w:eastAsia="ＭＳ ゴシック" w:hAnsi="ＭＳ ゴシック" w:cs="ＭＳ ゴシック" w:hint="eastAsia"/>
          <w:sz w:val="22"/>
          <w:szCs w:val="22"/>
        </w:rPr>
        <w:t>8</w:t>
      </w:r>
      <w:r w:rsidRPr="00FC045F">
        <w:rPr>
          <w:rFonts w:ascii="ＭＳ ゴシック" w:eastAsia="ＭＳ ゴシック" w:hAnsi="ＭＳ ゴシック" w:cs="ＭＳ ゴシック" w:hint="eastAsia"/>
          <w:sz w:val="22"/>
          <w:szCs w:val="22"/>
        </w:rPr>
        <w:t>条の適用については、総会に出席したものとみなす。</w:t>
      </w:r>
    </w:p>
    <w:p w14:paraId="18BEDA6A"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４　総会の議決について、特別の利害関係を有する正会員は、その議事の議決に加わることができない。</w:t>
      </w:r>
    </w:p>
    <w:p w14:paraId="6CCDC296"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lastRenderedPageBreak/>
        <w:t>（議事録）</w:t>
      </w:r>
    </w:p>
    <w:p w14:paraId="2CAEE988" w14:textId="77777777" w:rsidR="00FC045F" w:rsidRPr="00FC045F" w:rsidRDefault="00FC045F" w:rsidP="00FC045F">
      <w:pPr>
        <w:ind w:left="247" w:hangingChars="126" w:hanging="247"/>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第29条　総会の議事については、次の事項を記載した議事録を作成しなければならない。</w:t>
      </w:r>
    </w:p>
    <w:p w14:paraId="4D41D5C1"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日時及び場所</w:t>
      </w:r>
    </w:p>
    <w:p w14:paraId="71B234A9" w14:textId="77777777" w:rsidR="00FC045F" w:rsidRPr="00FC045F" w:rsidRDefault="00FC045F" w:rsidP="00FC045F">
      <w:pPr>
        <w:ind w:leftChars="86" w:left="480" w:hangingChars="150" w:hanging="294"/>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正会員総数及び出席者数（書面</w:t>
      </w:r>
      <w:r w:rsidR="00365B96">
        <w:rPr>
          <w:rFonts w:ascii="ＭＳ ゴシック" w:eastAsia="ＭＳ ゴシック" w:hAnsi="ＭＳ ゴシック" w:cs="ＭＳ ゴシック" w:hint="eastAsia"/>
          <w:sz w:val="22"/>
          <w:szCs w:val="22"/>
        </w:rPr>
        <w:t>若しくは電磁的方法</w:t>
      </w:r>
      <w:r w:rsidRPr="00FC045F">
        <w:rPr>
          <w:rFonts w:ascii="ＭＳ ゴシック" w:eastAsia="ＭＳ ゴシック" w:hAnsi="ＭＳ ゴシック" w:cs="ＭＳ ゴシック" w:hint="eastAsia"/>
          <w:sz w:val="22"/>
          <w:szCs w:val="22"/>
        </w:rPr>
        <w:t>による表決者又は表決委任者がある場合にあっては、その数を付記すること。）</w:t>
      </w:r>
    </w:p>
    <w:p w14:paraId="5C9B38A5"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(3)  審議事項</w:t>
      </w:r>
    </w:p>
    <w:p w14:paraId="49D8F885"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(4)  議事の経過の概要及び議決の結果</w:t>
      </w:r>
    </w:p>
    <w:p w14:paraId="23C2D358"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(5)  議事録署名人の選任に関する事項</w:t>
      </w:r>
    </w:p>
    <w:p w14:paraId="0432A652"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議事録には、議長及びその会議において選任された議事録署名人２人以上が</w:t>
      </w:r>
      <w:r w:rsidR="00365B96">
        <w:rPr>
          <w:rFonts w:ascii="ＭＳ ゴシック" w:eastAsia="ＭＳ ゴシック" w:hAnsi="ＭＳ ゴシック" w:cs="ＭＳ ゴシック" w:hint="eastAsia"/>
          <w:sz w:val="22"/>
          <w:szCs w:val="22"/>
        </w:rPr>
        <w:t>署名</w:t>
      </w:r>
      <w:r w:rsidRPr="00FC045F">
        <w:rPr>
          <w:rFonts w:ascii="ＭＳ ゴシック" w:eastAsia="ＭＳ ゴシック" w:hAnsi="ＭＳ ゴシック" w:cs="ＭＳ ゴシック" w:hint="eastAsia"/>
          <w:sz w:val="22"/>
          <w:szCs w:val="22"/>
        </w:rPr>
        <w:t>しなければならない。</w:t>
      </w:r>
    </w:p>
    <w:p w14:paraId="262358FB" w14:textId="77777777" w:rsidR="00FC045F" w:rsidRPr="00FC045F" w:rsidRDefault="00FC045F" w:rsidP="00FC045F">
      <w:pPr>
        <w:pStyle w:val="a6"/>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前２項の規定に関わらず、正会員全員が書面</w:t>
      </w:r>
      <w:r w:rsidR="00365B96">
        <w:rPr>
          <w:rFonts w:ascii="ＭＳ ゴシック" w:eastAsia="ＭＳ ゴシック" w:hAnsi="ＭＳ ゴシック" w:cs="ＭＳ ゴシック" w:hint="eastAsia"/>
          <w:sz w:val="22"/>
          <w:szCs w:val="22"/>
          <w:lang w:eastAsia="ja-JP"/>
        </w:rPr>
        <w:t>又は電磁的記録</w:t>
      </w:r>
      <w:r w:rsidRPr="00FC045F">
        <w:rPr>
          <w:rFonts w:ascii="ＭＳ ゴシック" w:eastAsia="ＭＳ ゴシック" w:hAnsi="ＭＳ ゴシック" w:cs="ＭＳ ゴシック" w:hint="eastAsia"/>
          <w:sz w:val="22"/>
          <w:szCs w:val="22"/>
        </w:rPr>
        <w:t>をもって同意の意思表示をしたことにより、総会の決議があったとみなされた場合においては、次の事項を記載した議事録を作成しなければならない。</w:t>
      </w:r>
    </w:p>
    <w:p w14:paraId="351949B6" w14:textId="77777777" w:rsidR="007241C5" w:rsidRPr="00FC045F" w:rsidRDefault="007241C5" w:rsidP="007241C5">
      <w:pPr>
        <w:pStyle w:val="a6"/>
        <w:ind w:leftChars="91" w:left="197"/>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総会の決議があったものとみなされた事項の内容</w:t>
      </w:r>
    </w:p>
    <w:p w14:paraId="262D8B42" w14:textId="77777777" w:rsidR="007241C5" w:rsidRPr="00FC045F" w:rsidRDefault="007241C5" w:rsidP="007241C5">
      <w:pPr>
        <w:pStyle w:val="a6"/>
        <w:ind w:leftChars="91" w:left="197"/>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hint="eastAsia"/>
          <w:sz w:val="22"/>
          <w:szCs w:val="22"/>
          <w:lang w:eastAsia="ja-JP"/>
        </w:rPr>
        <w:t>2</w:t>
      </w:r>
      <w:r w:rsidRPr="00FC045F">
        <w:rPr>
          <w:rFonts w:ascii="ＭＳ ゴシック" w:eastAsia="ＭＳ ゴシック" w:hAnsi="ＭＳ ゴシック" w:cs="ＭＳ ゴシック" w:hint="eastAsia"/>
          <w:sz w:val="22"/>
          <w:szCs w:val="22"/>
        </w:rPr>
        <w:t>)　前号の事項の提案をした者の氏名又は名称</w:t>
      </w:r>
    </w:p>
    <w:p w14:paraId="3C442909" w14:textId="77777777" w:rsidR="007241C5" w:rsidRPr="00FC045F" w:rsidRDefault="007241C5" w:rsidP="007241C5">
      <w:pPr>
        <w:pStyle w:val="a6"/>
        <w:ind w:leftChars="91" w:left="197"/>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hint="eastAsia"/>
          <w:sz w:val="22"/>
          <w:szCs w:val="22"/>
          <w:lang w:eastAsia="ja-JP"/>
        </w:rPr>
        <w:t>3</w:t>
      </w:r>
      <w:r w:rsidRPr="00FC045F">
        <w:rPr>
          <w:rFonts w:ascii="ＭＳ ゴシック" w:eastAsia="ＭＳ ゴシック" w:hAnsi="ＭＳ ゴシック" w:cs="ＭＳ ゴシック" w:hint="eastAsia"/>
          <w:sz w:val="22"/>
          <w:szCs w:val="22"/>
        </w:rPr>
        <w:t>)　総会の決議があったものとみなされた日</w:t>
      </w:r>
    </w:p>
    <w:p w14:paraId="1DE711BE" w14:textId="77777777" w:rsidR="007241C5" w:rsidRPr="00FC045F" w:rsidRDefault="007241C5" w:rsidP="007241C5">
      <w:pPr>
        <w:pStyle w:val="a6"/>
        <w:ind w:leftChars="91" w:left="197"/>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hint="eastAsia"/>
          <w:sz w:val="22"/>
          <w:szCs w:val="22"/>
          <w:lang w:eastAsia="ja-JP"/>
        </w:rPr>
        <w:t>4</w:t>
      </w:r>
      <w:r w:rsidRPr="00FC045F">
        <w:rPr>
          <w:rFonts w:ascii="ＭＳ ゴシック" w:eastAsia="ＭＳ ゴシック" w:hAnsi="ＭＳ ゴシック" w:cs="ＭＳ ゴシック" w:hint="eastAsia"/>
          <w:sz w:val="22"/>
          <w:szCs w:val="22"/>
        </w:rPr>
        <w:t>)　議事録の作成に係る職務を行った者の氏名</w:t>
      </w:r>
    </w:p>
    <w:p w14:paraId="44A066D6" w14:textId="77777777" w:rsidR="00FC045F" w:rsidRPr="007241C5" w:rsidRDefault="00FC045F" w:rsidP="00FC045F">
      <w:pPr>
        <w:rPr>
          <w:rFonts w:ascii="ＭＳ ゴシック" w:eastAsia="ＭＳ ゴシック" w:hAnsi="ＭＳ ゴシック" w:cs="ＭＳ ゴシック"/>
          <w:sz w:val="22"/>
          <w:szCs w:val="22"/>
          <w:lang w:val="x-none"/>
        </w:rPr>
      </w:pPr>
    </w:p>
    <w:p w14:paraId="5895FE27" w14:textId="77777777" w:rsidR="00FC045F" w:rsidRPr="00FC045F" w:rsidRDefault="00FC045F" w:rsidP="00FC045F">
      <w:pPr>
        <w:rPr>
          <w:rFonts w:ascii="ＭＳ ゴシック" w:eastAsia="ＭＳ ゴシック" w:hAnsi="ＭＳ ゴシック" w:cs="ＭＳ ゴシック"/>
          <w:sz w:val="22"/>
          <w:szCs w:val="22"/>
        </w:rPr>
      </w:pPr>
    </w:p>
    <w:p w14:paraId="0D43F2EA" w14:textId="77777777" w:rsidR="00FC045F" w:rsidRPr="00FC045F" w:rsidRDefault="00FC045F" w:rsidP="00FC045F">
      <w:pPr>
        <w:jc w:val="cente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第６章　理事会</w:t>
      </w:r>
    </w:p>
    <w:p w14:paraId="02CABF32" w14:textId="77777777" w:rsidR="00FC045F" w:rsidRPr="00FC045F" w:rsidRDefault="00FC045F" w:rsidP="00FC045F">
      <w:pPr>
        <w:rPr>
          <w:rFonts w:ascii="ＭＳ ゴシック" w:eastAsia="ＭＳ ゴシック" w:hAnsi="ＭＳ ゴシック" w:cs="ＭＳ ゴシック"/>
          <w:sz w:val="22"/>
          <w:szCs w:val="22"/>
        </w:rPr>
      </w:pPr>
    </w:p>
    <w:p w14:paraId="37159FE1"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（構成）</w:t>
      </w:r>
    </w:p>
    <w:p w14:paraId="53A355DA"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第30条　理事会は、理事をもって構成する。</w:t>
      </w:r>
    </w:p>
    <w:p w14:paraId="3C21783E"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（権能）</w:t>
      </w:r>
    </w:p>
    <w:p w14:paraId="6B0EB983"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第31条  理事会は、この定款で定めるもののほか、次の事項を議決する。</w:t>
      </w:r>
    </w:p>
    <w:p w14:paraId="2EEFD25F"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総会に付議すべき事項</w:t>
      </w:r>
    </w:p>
    <w:p w14:paraId="4166630C"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総会の議決した事項の執行に関する事項</w:t>
      </w:r>
    </w:p>
    <w:p w14:paraId="0FF2A9B7" w14:textId="77777777" w:rsidR="00FC045F" w:rsidRPr="00FC045F" w:rsidRDefault="00FC045F" w:rsidP="00FC045F">
      <w:pPr>
        <w:ind w:leftChars="100" w:left="451" w:hangingChars="120" w:hanging="235"/>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(3)　その他総会の議決を要しない会務の執行に関する事項</w:t>
      </w:r>
    </w:p>
    <w:p w14:paraId="6B658999"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（開催）</w:t>
      </w:r>
    </w:p>
    <w:p w14:paraId="315CB4A9"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第32条  理事会は、次の各号の一に該当する場合に開催する。</w:t>
      </w:r>
    </w:p>
    <w:p w14:paraId="4C8B7775"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理事長が必要と認めたとき。</w:t>
      </w:r>
    </w:p>
    <w:p w14:paraId="1D72A8F6" w14:textId="77777777" w:rsidR="00FC045F" w:rsidRPr="00FC045F" w:rsidRDefault="00FC045F" w:rsidP="00FC045F">
      <w:pPr>
        <w:ind w:leftChars="86" w:left="480" w:hangingChars="150" w:hanging="294"/>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理事総数の○分の○以上から会議の目的である事項を記載した書面をもって招集の請求があったとき。</w:t>
      </w:r>
    </w:p>
    <w:p w14:paraId="52C89698" w14:textId="77777777" w:rsidR="00FC045F" w:rsidRPr="00FC045F" w:rsidRDefault="00FC045F" w:rsidP="00FC045F">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(3)　第15条第５項第５号の規定により、監事から招集の請求があったとき。</w:t>
      </w:r>
    </w:p>
    <w:p w14:paraId="74462C04"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（招集）</w:t>
      </w:r>
    </w:p>
    <w:p w14:paraId="43139DBF"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第33条  理事会は、理事長が招集する。</w:t>
      </w:r>
    </w:p>
    <w:p w14:paraId="629791CF"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理事長は、第32条第２号及び第３号の規定による請求があったときは、その日から○日以内に理事会を招集しなければならない。</w:t>
      </w:r>
    </w:p>
    <w:p w14:paraId="6BC1A1D7"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理事会を招集するときは、会議の日時、場所、目的及び審議事項を記載した書面</w:t>
      </w:r>
      <w:r w:rsidR="00365B96">
        <w:rPr>
          <w:rFonts w:ascii="ＭＳ ゴシック" w:eastAsia="ＭＳ ゴシック" w:hAnsi="ＭＳ ゴシック" w:cs="ＭＳ ゴシック" w:hint="eastAsia"/>
          <w:sz w:val="22"/>
          <w:szCs w:val="22"/>
        </w:rPr>
        <w:t>又は電磁的方法</w:t>
      </w:r>
      <w:r w:rsidRPr="00FC045F">
        <w:rPr>
          <w:rFonts w:ascii="ＭＳ ゴシック" w:eastAsia="ＭＳ ゴシック" w:hAnsi="ＭＳ ゴシック" w:cs="ＭＳ ゴシック" w:hint="eastAsia"/>
          <w:sz w:val="22"/>
          <w:szCs w:val="22"/>
        </w:rPr>
        <w:t>をもって、少なくとも開催の</w:t>
      </w:r>
      <w:r w:rsidRPr="00FC045F">
        <w:rPr>
          <w:rFonts w:ascii="ＭＳ ゴシック" w:eastAsia="ＭＳ ゴシック" w:hAnsi="ＭＳ ゴシック" w:cs="ＭＳ ゴシック" w:hint="eastAsia"/>
          <w:sz w:val="22"/>
          <w:szCs w:val="22"/>
          <w:shd w:val="clear" w:color="auto" w:fill="FFFFFF"/>
        </w:rPr>
        <w:t>日の</w:t>
      </w:r>
      <w:r w:rsidRPr="00FC045F">
        <w:rPr>
          <w:rFonts w:ascii="ＭＳ ゴシック" w:eastAsia="ＭＳ ゴシック" w:hAnsi="ＭＳ ゴシック" w:cs="ＭＳ ゴシック" w:hint="eastAsia"/>
          <w:sz w:val="22"/>
          <w:szCs w:val="22"/>
        </w:rPr>
        <w:t>○日前までに通知しなければならない。</w:t>
      </w:r>
    </w:p>
    <w:p w14:paraId="7E6AA7AB"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（議長）</w:t>
      </w:r>
    </w:p>
    <w:p w14:paraId="5CAF40FB"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第34条　理事会の議長は、理事長がこれに当たる。</w:t>
      </w:r>
    </w:p>
    <w:p w14:paraId="4A5CD2BF"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（議決）</w:t>
      </w:r>
    </w:p>
    <w:p w14:paraId="660DC300"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第35条  理事会における議決事項は、第33条第３項の規定によってあらかじめ通知した事項とする。</w:t>
      </w:r>
    </w:p>
    <w:p w14:paraId="38FEBA22"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理事会の議事は、理事総数の過半数をもって決し、可否同数のときは、議長の決するところによる。</w:t>
      </w:r>
    </w:p>
    <w:p w14:paraId="1F3769BE"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（表決権等）</w:t>
      </w:r>
    </w:p>
    <w:p w14:paraId="2BE06B20"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第36条　各理事の表決権は、平等なるものとする。</w:t>
      </w:r>
    </w:p>
    <w:p w14:paraId="5B7A80F1"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lastRenderedPageBreak/>
        <w:t>２　やむを得ない理由のため理事会に出席できない理事は、あらかじめ通知された事項について書面</w:t>
      </w:r>
      <w:r w:rsidR="00365B96">
        <w:rPr>
          <w:rFonts w:ascii="ＭＳ ゴシック" w:eastAsia="ＭＳ ゴシック" w:hAnsi="ＭＳ ゴシック" w:cs="ＭＳ ゴシック" w:hint="eastAsia"/>
          <w:sz w:val="22"/>
          <w:szCs w:val="22"/>
        </w:rPr>
        <w:t>又は電磁的方法</w:t>
      </w:r>
      <w:r w:rsidRPr="00FC045F">
        <w:rPr>
          <w:rFonts w:ascii="ＭＳ ゴシック" w:eastAsia="ＭＳ ゴシック" w:hAnsi="ＭＳ ゴシック" w:cs="ＭＳ ゴシック" w:hint="eastAsia"/>
          <w:sz w:val="22"/>
          <w:szCs w:val="22"/>
        </w:rPr>
        <w:t>をもって表決することができる。</w:t>
      </w:r>
    </w:p>
    <w:p w14:paraId="05B180FC"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前項の規定により表決した理事は、第37条第１項第２号の適用については、理事会に出席したものとみなす。</w:t>
      </w:r>
    </w:p>
    <w:p w14:paraId="05ADF873"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４　理事会の議決について、特別の利害関係を有する理事は、その議事の議決に加わることができない。</w:t>
      </w:r>
    </w:p>
    <w:p w14:paraId="7E211064"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（議事録）</w:t>
      </w:r>
    </w:p>
    <w:p w14:paraId="557ECA82"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第37条  理事会の議事については、次の事項を記載した議事録を作成しなければならない。</w:t>
      </w:r>
    </w:p>
    <w:p w14:paraId="7C2BB291"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日時及び場所</w:t>
      </w:r>
    </w:p>
    <w:p w14:paraId="336E609C" w14:textId="77777777" w:rsidR="00FC045F" w:rsidRPr="00FC045F" w:rsidRDefault="00FC045F" w:rsidP="00FC045F">
      <w:pPr>
        <w:ind w:leftChars="86" w:left="480" w:hangingChars="150" w:hanging="294"/>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理事総数、出席者数及び出席者氏名（書面</w:t>
      </w:r>
      <w:r w:rsidR="00365B96">
        <w:rPr>
          <w:rFonts w:ascii="ＭＳ ゴシック" w:eastAsia="ＭＳ ゴシック" w:hAnsi="ＭＳ ゴシック" w:cs="ＭＳ ゴシック" w:hint="eastAsia"/>
          <w:sz w:val="22"/>
          <w:szCs w:val="22"/>
        </w:rPr>
        <w:t>又は電磁的方法</w:t>
      </w:r>
      <w:r w:rsidRPr="00FC045F">
        <w:rPr>
          <w:rFonts w:ascii="ＭＳ ゴシック" w:eastAsia="ＭＳ ゴシック" w:hAnsi="ＭＳ ゴシック" w:cs="ＭＳ ゴシック" w:hint="eastAsia"/>
          <w:sz w:val="22"/>
          <w:szCs w:val="22"/>
        </w:rPr>
        <w:t>による表決者にあっては、その旨を付記すること。）</w:t>
      </w:r>
    </w:p>
    <w:p w14:paraId="2C7D04EF"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(3)  審議事項</w:t>
      </w:r>
    </w:p>
    <w:p w14:paraId="53330A82"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(4)  議事の経過の概要及び議決の結果</w:t>
      </w:r>
    </w:p>
    <w:p w14:paraId="6826F437"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(5)  議事録署名人の選任に関する事項</w:t>
      </w:r>
    </w:p>
    <w:p w14:paraId="3973DDC3"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議事録には、議長及びその会議において選任された議事録署名人２人以上が</w:t>
      </w:r>
      <w:r w:rsidR="00365B96">
        <w:rPr>
          <w:rFonts w:ascii="ＭＳ ゴシック" w:eastAsia="ＭＳ ゴシック" w:hAnsi="ＭＳ ゴシック" w:cs="ＭＳ ゴシック" w:hint="eastAsia"/>
          <w:sz w:val="22"/>
          <w:szCs w:val="22"/>
        </w:rPr>
        <w:t>署名</w:t>
      </w:r>
      <w:r w:rsidRPr="00FC045F">
        <w:rPr>
          <w:rFonts w:ascii="ＭＳ ゴシック" w:eastAsia="ＭＳ ゴシック" w:hAnsi="ＭＳ ゴシック" w:cs="ＭＳ ゴシック" w:hint="eastAsia"/>
          <w:sz w:val="22"/>
          <w:szCs w:val="22"/>
        </w:rPr>
        <w:t>しなければならない。</w:t>
      </w:r>
    </w:p>
    <w:p w14:paraId="2D0F5E61" w14:textId="77777777" w:rsidR="00FC045F" w:rsidRPr="00FC045F" w:rsidRDefault="00FC045F" w:rsidP="00FC045F">
      <w:pPr>
        <w:rPr>
          <w:rFonts w:ascii="ＭＳ ゴシック" w:eastAsia="ＭＳ ゴシック" w:hAnsi="ＭＳ ゴシック" w:cs="ＭＳ ゴシック"/>
          <w:sz w:val="22"/>
          <w:szCs w:val="22"/>
        </w:rPr>
      </w:pPr>
    </w:p>
    <w:p w14:paraId="41A46F3A" w14:textId="77777777" w:rsidR="00FC045F" w:rsidRPr="00FC045F" w:rsidRDefault="00FC045F" w:rsidP="00FC045F">
      <w:pPr>
        <w:rPr>
          <w:rFonts w:ascii="ＭＳ ゴシック" w:eastAsia="ＭＳ ゴシック" w:hAnsi="ＭＳ ゴシック" w:cs="ＭＳ ゴシック"/>
          <w:sz w:val="22"/>
          <w:szCs w:val="22"/>
        </w:rPr>
      </w:pPr>
    </w:p>
    <w:p w14:paraId="5C4BE28E" w14:textId="77777777" w:rsidR="00FC045F" w:rsidRPr="00FC045F" w:rsidRDefault="00FC045F" w:rsidP="00FC045F">
      <w:pPr>
        <w:jc w:val="cente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第７章  資産及び会計</w:t>
      </w:r>
    </w:p>
    <w:p w14:paraId="663F3D4C" w14:textId="77777777" w:rsidR="00FC045F" w:rsidRPr="00FC045F" w:rsidRDefault="00FC045F" w:rsidP="00FC045F">
      <w:pPr>
        <w:rPr>
          <w:rFonts w:ascii="ＭＳ ゴシック" w:eastAsia="ＭＳ ゴシック" w:hAnsi="ＭＳ ゴシック" w:cs="ＭＳ ゴシック"/>
          <w:sz w:val="22"/>
          <w:szCs w:val="22"/>
        </w:rPr>
      </w:pPr>
    </w:p>
    <w:p w14:paraId="231F730A"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（資産の構成）</w:t>
      </w:r>
    </w:p>
    <w:p w14:paraId="088D05BA" w14:textId="77777777" w:rsidR="00FC045F" w:rsidRPr="00FC045F" w:rsidRDefault="00FC045F" w:rsidP="00FC045F">
      <w:pPr>
        <w:ind w:leftChars="-3" w:left="198" w:hangingChars="104" w:hanging="204"/>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第38条  この法人の資産は、次の各号に掲げるものをもって構成する。</w:t>
      </w:r>
    </w:p>
    <w:p w14:paraId="252161CD"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設立の時の財産目録に記載された資産</w:t>
      </w:r>
    </w:p>
    <w:p w14:paraId="0CB1B5EA"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入会金及び会費</w:t>
      </w:r>
    </w:p>
    <w:p w14:paraId="189C8D94"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(3)  寄付金品</w:t>
      </w:r>
    </w:p>
    <w:p w14:paraId="48F029C0"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(4)  財産から生じる収益</w:t>
      </w:r>
    </w:p>
    <w:p w14:paraId="407E936D"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(5)  事業に伴う収益</w:t>
      </w:r>
    </w:p>
    <w:p w14:paraId="52EA8CEC"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(6)  その他の収益</w:t>
      </w:r>
    </w:p>
    <w:p w14:paraId="0B2D08CA"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（資産の管理）</w:t>
      </w:r>
    </w:p>
    <w:p w14:paraId="59B6D2B2"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第39条  この法人の資産は、理事長が管理し、その方法は、総会の議決を経て、理事長が別に定める。</w:t>
      </w:r>
    </w:p>
    <w:p w14:paraId="55BDE209"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（会計の原則）</w:t>
      </w:r>
    </w:p>
    <w:p w14:paraId="70955845" w14:textId="77777777" w:rsid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第40条　この法人の会計は、法第27条各号に掲げる原則に従って行うものとする。</w:t>
      </w:r>
    </w:p>
    <w:p w14:paraId="2C684993" w14:textId="77777777" w:rsidR="00721658" w:rsidRPr="00DD328D" w:rsidRDefault="00721658" w:rsidP="00721658">
      <w:pPr>
        <w:ind w:firstLineChars="100" w:firstLine="196"/>
        <w:rPr>
          <w:rFonts w:ascii="ＭＳ ゴシック" w:eastAsia="ＭＳ ゴシック" w:hAnsi="ＭＳ ゴシック" w:cs="ＭＳ ゴシック"/>
          <w:sz w:val="22"/>
          <w:szCs w:val="22"/>
        </w:rPr>
      </w:pPr>
      <w:r w:rsidRPr="00DD328D">
        <w:rPr>
          <w:rFonts w:ascii="ＭＳ ゴシック" w:eastAsia="ＭＳ ゴシック" w:hAnsi="ＭＳ ゴシック" w:cs="ＭＳ ゴシック" w:hint="eastAsia"/>
          <w:sz w:val="22"/>
          <w:szCs w:val="22"/>
        </w:rPr>
        <w:t>（会計の区分）</w:t>
      </w:r>
    </w:p>
    <w:p w14:paraId="37DB65A5" w14:textId="77777777" w:rsidR="00721658" w:rsidRDefault="00721658" w:rsidP="00721658">
      <w:pPr>
        <w:ind w:left="196" w:hangingChars="100" w:hanging="196"/>
        <w:rPr>
          <w:rFonts w:ascii="ＭＳ ゴシック" w:eastAsia="ＭＳ ゴシック" w:hAnsi="ＭＳ ゴシック" w:cs="ＭＳ ゴシック"/>
          <w:sz w:val="22"/>
          <w:szCs w:val="22"/>
        </w:rPr>
      </w:pPr>
      <w:r w:rsidRPr="00DD328D">
        <w:rPr>
          <w:rFonts w:ascii="ＭＳ ゴシック" w:eastAsia="ＭＳ ゴシック" w:hAnsi="ＭＳ ゴシック" w:cs="ＭＳ ゴシック" w:hint="eastAsia"/>
          <w:sz w:val="22"/>
          <w:szCs w:val="22"/>
        </w:rPr>
        <w:t>第4</w:t>
      </w:r>
      <w:r>
        <w:rPr>
          <w:rFonts w:ascii="ＭＳ ゴシック" w:eastAsia="ＭＳ ゴシック" w:hAnsi="ＭＳ ゴシック" w:cs="ＭＳ ゴシック" w:hint="eastAsia"/>
          <w:sz w:val="22"/>
          <w:szCs w:val="22"/>
        </w:rPr>
        <w:t>1</w:t>
      </w:r>
      <w:r w:rsidRPr="00DD328D">
        <w:rPr>
          <w:rFonts w:ascii="ＭＳ ゴシック" w:eastAsia="ＭＳ ゴシック" w:hAnsi="ＭＳ ゴシック" w:cs="ＭＳ ゴシック" w:hint="eastAsia"/>
          <w:sz w:val="22"/>
          <w:szCs w:val="22"/>
        </w:rPr>
        <w:t>条　この法人の会計は、これを分けて特定非営利活動に係る事業に関する会計及びその他の事業に関する会計の２種とする。</w:t>
      </w:r>
    </w:p>
    <w:p w14:paraId="76D72B3A"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（事業計画及び予算）</w:t>
      </w:r>
    </w:p>
    <w:p w14:paraId="37A24A6E"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第4</w:t>
      </w:r>
      <w:r w:rsidR="00721658">
        <w:rPr>
          <w:rFonts w:ascii="ＭＳ ゴシック" w:eastAsia="ＭＳ ゴシック" w:hAnsi="ＭＳ ゴシック" w:cs="ＭＳ ゴシック" w:hint="eastAsia"/>
          <w:sz w:val="22"/>
          <w:szCs w:val="22"/>
        </w:rPr>
        <w:t>2</w:t>
      </w:r>
      <w:r w:rsidRPr="00FC045F">
        <w:rPr>
          <w:rFonts w:ascii="ＭＳ ゴシック" w:eastAsia="ＭＳ ゴシック" w:hAnsi="ＭＳ ゴシック" w:cs="ＭＳ ゴシック" w:hint="eastAsia"/>
          <w:sz w:val="22"/>
          <w:szCs w:val="22"/>
        </w:rPr>
        <w:t>条  この法人の事業計画及びこれに伴う予算は、理事長が作成し、総会の議決を経なければならない。</w:t>
      </w:r>
    </w:p>
    <w:p w14:paraId="680E2943"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（暫定予算）</w:t>
      </w:r>
    </w:p>
    <w:p w14:paraId="0251DE3D"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第4</w:t>
      </w:r>
      <w:r w:rsidR="00721658">
        <w:rPr>
          <w:rFonts w:ascii="ＭＳ ゴシック" w:eastAsia="ＭＳ ゴシック" w:hAnsi="ＭＳ ゴシック" w:cs="ＭＳ ゴシック" w:hint="eastAsia"/>
          <w:sz w:val="22"/>
          <w:szCs w:val="22"/>
        </w:rPr>
        <w:t>3</w:t>
      </w:r>
      <w:r w:rsidRPr="00FC045F">
        <w:rPr>
          <w:rFonts w:ascii="ＭＳ ゴシック" w:eastAsia="ＭＳ ゴシック" w:hAnsi="ＭＳ ゴシック" w:cs="ＭＳ ゴシック" w:hint="eastAsia"/>
          <w:sz w:val="22"/>
          <w:szCs w:val="22"/>
        </w:rPr>
        <w:t xml:space="preserve">条  </w:t>
      </w:r>
      <w:r w:rsidR="007241C5">
        <w:rPr>
          <w:rFonts w:ascii="ＭＳ ゴシック" w:eastAsia="ＭＳ ゴシック" w:hAnsi="ＭＳ ゴシック" w:cs="ＭＳ ゴシック" w:hint="eastAsia"/>
          <w:sz w:val="22"/>
          <w:szCs w:val="22"/>
        </w:rPr>
        <w:t>第4</w:t>
      </w:r>
      <w:r w:rsidR="00163A6E">
        <w:rPr>
          <w:rFonts w:ascii="ＭＳ ゴシック" w:eastAsia="ＭＳ ゴシック" w:hAnsi="ＭＳ ゴシック" w:cs="ＭＳ ゴシック"/>
          <w:sz w:val="22"/>
          <w:szCs w:val="22"/>
        </w:rPr>
        <w:t>2</w:t>
      </w:r>
      <w:r w:rsidRPr="00FC045F">
        <w:rPr>
          <w:rFonts w:ascii="ＭＳ ゴシック" w:eastAsia="ＭＳ ゴシック" w:hAnsi="ＭＳ ゴシック" w:cs="ＭＳ ゴシック" w:hint="eastAsia"/>
          <w:sz w:val="22"/>
          <w:szCs w:val="22"/>
        </w:rPr>
        <w:t>条の規定にかかわらず、やむを得ない理由により予算が成立しないときは、理事長は、理事会の議決を経て、予算成立の日まで前事業年度の予算に準じ収益費用を講じることができる。</w:t>
      </w:r>
    </w:p>
    <w:p w14:paraId="19C7770B"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前項の収益費用は、新たに成立した予算の収益費用とみなす。</w:t>
      </w:r>
    </w:p>
    <w:p w14:paraId="142EB346"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（予算及び事業計画の追加及び更正）</w:t>
      </w:r>
    </w:p>
    <w:p w14:paraId="5EA0397A"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w:t>
      </w:r>
      <w:r w:rsidR="00721658">
        <w:rPr>
          <w:rFonts w:ascii="ＭＳ ゴシック" w:eastAsia="ＭＳ ゴシック" w:hAnsi="ＭＳ ゴシック" w:cs="ＭＳ ゴシック" w:hint="eastAsia"/>
          <w:sz w:val="22"/>
          <w:szCs w:val="22"/>
        </w:rPr>
        <w:t>44</w:t>
      </w:r>
      <w:r w:rsidRPr="00FC045F">
        <w:rPr>
          <w:rFonts w:ascii="ＭＳ ゴシック" w:eastAsia="ＭＳ ゴシック" w:hAnsi="ＭＳ ゴシック" w:cs="ＭＳ ゴシック" w:hint="eastAsia"/>
          <w:sz w:val="22"/>
          <w:szCs w:val="22"/>
        </w:rPr>
        <w:t>条  議決後にやむを得ない事由が生じたときは、総会の議決を経て、既定予算及び事業計画の追加又は更正をすることができる。</w:t>
      </w:r>
    </w:p>
    <w:p w14:paraId="43C9EE3D"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（事業報告及び決算）</w:t>
      </w:r>
    </w:p>
    <w:p w14:paraId="34C569BC"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第4</w:t>
      </w:r>
      <w:r w:rsidR="00721658">
        <w:rPr>
          <w:rFonts w:ascii="ＭＳ ゴシック" w:eastAsia="ＭＳ ゴシック" w:hAnsi="ＭＳ ゴシック" w:cs="ＭＳ ゴシック" w:hint="eastAsia"/>
          <w:sz w:val="22"/>
          <w:szCs w:val="22"/>
        </w:rPr>
        <w:t>5</w:t>
      </w:r>
      <w:r w:rsidRPr="00FC045F">
        <w:rPr>
          <w:rFonts w:ascii="ＭＳ ゴシック" w:eastAsia="ＭＳ ゴシック" w:hAnsi="ＭＳ ゴシック" w:cs="ＭＳ ゴシック" w:hint="eastAsia"/>
          <w:sz w:val="22"/>
          <w:szCs w:val="22"/>
        </w:rPr>
        <w:t>条  この法人の事業報告書、活動計算書、貸借対照表及び財産目録等の決算に関する書類は、毎事業年度終了後、速やかに、理事長が作成し、監事の監査を受け、総会の議決を経なければならない。</w:t>
      </w:r>
    </w:p>
    <w:p w14:paraId="14762764"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lastRenderedPageBreak/>
        <w:t>２　決算上剰余金を生じたときは、次事業年度に繰り越すものとする。</w:t>
      </w:r>
    </w:p>
    <w:p w14:paraId="13D1F5DB"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（事業年度）</w:t>
      </w:r>
    </w:p>
    <w:p w14:paraId="78D193D1"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第4</w:t>
      </w:r>
      <w:r w:rsidR="00721658">
        <w:rPr>
          <w:rFonts w:ascii="ＭＳ ゴシック" w:eastAsia="ＭＳ ゴシック" w:hAnsi="ＭＳ ゴシック" w:cs="ＭＳ ゴシック" w:hint="eastAsia"/>
          <w:sz w:val="22"/>
          <w:szCs w:val="22"/>
        </w:rPr>
        <w:t>6</w:t>
      </w:r>
      <w:r w:rsidRPr="00FC045F">
        <w:rPr>
          <w:rFonts w:ascii="ＭＳ ゴシック" w:eastAsia="ＭＳ ゴシック" w:hAnsi="ＭＳ ゴシック" w:cs="ＭＳ ゴシック" w:hint="eastAsia"/>
          <w:sz w:val="22"/>
          <w:szCs w:val="22"/>
        </w:rPr>
        <w:t>条　この法人の事業年度は、毎年○月○日に始まり翌年○月○日に終わる。</w:t>
      </w:r>
    </w:p>
    <w:p w14:paraId="1B20C126"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（臨機の措置）</w:t>
      </w:r>
    </w:p>
    <w:p w14:paraId="529E8AF9"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第4</w:t>
      </w:r>
      <w:r w:rsidR="00721658">
        <w:rPr>
          <w:rFonts w:ascii="ＭＳ ゴシック" w:eastAsia="ＭＳ ゴシック" w:hAnsi="ＭＳ ゴシック" w:cs="ＭＳ ゴシック" w:hint="eastAsia"/>
          <w:sz w:val="22"/>
          <w:szCs w:val="22"/>
        </w:rPr>
        <w:t>7</w:t>
      </w:r>
      <w:r w:rsidRPr="00FC045F">
        <w:rPr>
          <w:rFonts w:ascii="ＭＳ ゴシック" w:eastAsia="ＭＳ ゴシック" w:hAnsi="ＭＳ ゴシック" w:cs="ＭＳ ゴシック" w:hint="eastAsia"/>
          <w:sz w:val="22"/>
          <w:szCs w:val="22"/>
        </w:rPr>
        <w:t>条　予算をもって定めるもののほか、借入金の借入れその他新たな義務の負担をし、又は権利の放棄をしようとするときは、総会の議決を経なければならない。</w:t>
      </w:r>
    </w:p>
    <w:p w14:paraId="274646D4" w14:textId="77777777" w:rsidR="00FC045F" w:rsidRPr="00FC045F" w:rsidRDefault="00FC045F" w:rsidP="00FC045F">
      <w:pPr>
        <w:rPr>
          <w:rFonts w:ascii="ＭＳ ゴシック" w:eastAsia="ＭＳ ゴシック" w:hAnsi="ＭＳ ゴシック" w:cs="ＭＳ ゴシック"/>
          <w:sz w:val="22"/>
          <w:szCs w:val="22"/>
        </w:rPr>
      </w:pPr>
    </w:p>
    <w:p w14:paraId="4E17FAB9" w14:textId="77777777" w:rsidR="00FC045F" w:rsidRPr="00FC045F" w:rsidRDefault="00FC045F" w:rsidP="00FC045F">
      <w:pPr>
        <w:rPr>
          <w:rFonts w:ascii="ＭＳ ゴシック" w:eastAsia="ＭＳ ゴシック" w:hAnsi="ＭＳ ゴシック" w:cs="ＭＳ ゴシック"/>
          <w:sz w:val="22"/>
          <w:szCs w:val="22"/>
        </w:rPr>
      </w:pPr>
    </w:p>
    <w:p w14:paraId="08FA5E88" w14:textId="77777777" w:rsidR="00FC045F" w:rsidRPr="00FC045F" w:rsidRDefault="00FC045F" w:rsidP="00FC045F">
      <w:pPr>
        <w:jc w:val="cente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第８章  定款の変更、解散及び合併</w:t>
      </w:r>
    </w:p>
    <w:p w14:paraId="08093A49" w14:textId="77777777" w:rsidR="00FC045F" w:rsidRPr="00FC045F" w:rsidRDefault="00FC045F" w:rsidP="00FC045F">
      <w:pPr>
        <w:rPr>
          <w:rFonts w:ascii="ＭＳ ゴシック" w:eastAsia="ＭＳ ゴシック" w:hAnsi="ＭＳ ゴシック" w:cs="ＭＳ ゴシック"/>
          <w:sz w:val="22"/>
          <w:szCs w:val="22"/>
        </w:rPr>
      </w:pPr>
    </w:p>
    <w:p w14:paraId="650DC2CE"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（定款の変更）</w:t>
      </w:r>
    </w:p>
    <w:p w14:paraId="5BF75331"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第4</w:t>
      </w:r>
      <w:r w:rsidR="00721658">
        <w:rPr>
          <w:rFonts w:ascii="ＭＳ ゴシック" w:eastAsia="ＭＳ ゴシック" w:hAnsi="ＭＳ ゴシック" w:cs="ＭＳ ゴシック" w:hint="eastAsia"/>
          <w:sz w:val="22"/>
          <w:szCs w:val="22"/>
        </w:rPr>
        <w:t>8</w:t>
      </w:r>
      <w:r w:rsidRPr="00FC045F">
        <w:rPr>
          <w:rFonts w:ascii="ＭＳ ゴシック" w:eastAsia="ＭＳ ゴシック" w:hAnsi="ＭＳ ゴシック" w:cs="ＭＳ ゴシック" w:hint="eastAsia"/>
          <w:sz w:val="22"/>
          <w:szCs w:val="22"/>
        </w:rPr>
        <w:t>条　この法人が定款を変更しようとするときは、総会に出席した正会員の４分の３以上の多数による議決を経、かつ、</w:t>
      </w:r>
      <w:r w:rsidRPr="00FC045F">
        <w:rPr>
          <w:rFonts w:ascii="ＭＳ ゴシック" w:eastAsia="ＭＳ ゴシック" w:hAnsi="ＭＳ ゴシック" w:cs="ＭＳ ゴシック" w:hint="eastAsia"/>
          <w:sz w:val="22"/>
          <w:szCs w:val="22"/>
          <w:shd w:val="clear" w:color="auto" w:fill="FFFFFF"/>
        </w:rPr>
        <w:t>法第25条第３項</w:t>
      </w:r>
      <w:r w:rsidRPr="00FC045F">
        <w:rPr>
          <w:rFonts w:ascii="ＭＳ ゴシック" w:eastAsia="ＭＳ ゴシック" w:hAnsi="ＭＳ ゴシック" w:cs="ＭＳ ゴシック" w:hint="eastAsia"/>
          <w:sz w:val="22"/>
          <w:szCs w:val="22"/>
        </w:rPr>
        <w:t>に規定する事項を変更する場合、所轄庁の認証を得なければならない。</w:t>
      </w:r>
    </w:p>
    <w:p w14:paraId="3A3F7065"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（解散）</w:t>
      </w:r>
    </w:p>
    <w:p w14:paraId="2EC79441"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w:t>
      </w:r>
      <w:r w:rsidR="00721658">
        <w:rPr>
          <w:rFonts w:ascii="ＭＳ ゴシック" w:eastAsia="ＭＳ ゴシック" w:hAnsi="ＭＳ ゴシック" w:cs="ＭＳ ゴシック" w:hint="eastAsia"/>
          <w:sz w:val="22"/>
          <w:szCs w:val="22"/>
        </w:rPr>
        <w:t>49</w:t>
      </w:r>
      <w:r w:rsidRPr="00FC045F">
        <w:rPr>
          <w:rFonts w:ascii="ＭＳ ゴシック" w:eastAsia="ＭＳ ゴシック" w:hAnsi="ＭＳ ゴシック" w:cs="ＭＳ ゴシック" w:hint="eastAsia"/>
          <w:sz w:val="22"/>
          <w:szCs w:val="22"/>
        </w:rPr>
        <w:t>条  この法人は、次に掲げる事由により解散する。</w:t>
      </w:r>
    </w:p>
    <w:p w14:paraId="398F58FB"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総会の決議</w:t>
      </w:r>
    </w:p>
    <w:p w14:paraId="4B556714" w14:textId="77777777" w:rsidR="00FC045F" w:rsidRPr="00FC045F" w:rsidRDefault="00FC045F" w:rsidP="00FC045F">
      <w:pPr>
        <w:ind w:leftChars="100" w:left="41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目的とする特定非営利活動に係る事業の成功の不能</w:t>
      </w:r>
    </w:p>
    <w:p w14:paraId="26605890"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(3)　正会員の欠亡</w:t>
      </w:r>
    </w:p>
    <w:p w14:paraId="59324E2C"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(4)  合併</w:t>
      </w:r>
    </w:p>
    <w:p w14:paraId="79EDE139"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(5)</w:t>
      </w:r>
      <w:r w:rsidR="007241C5">
        <w:rPr>
          <w:rFonts w:ascii="ＭＳ ゴシック" w:eastAsia="ＭＳ ゴシック" w:hAnsi="ＭＳ ゴシック" w:cs="ＭＳ ゴシック" w:hint="eastAsia"/>
          <w:sz w:val="22"/>
          <w:szCs w:val="22"/>
        </w:rPr>
        <w:t xml:space="preserve">　破産手続</w:t>
      </w:r>
      <w:r w:rsidRPr="00FC045F">
        <w:rPr>
          <w:rFonts w:ascii="ＭＳ ゴシック" w:eastAsia="ＭＳ ゴシック" w:hAnsi="ＭＳ ゴシック" w:cs="ＭＳ ゴシック" w:hint="eastAsia"/>
          <w:sz w:val="22"/>
          <w:szCs w:val="22"/>
        </w:rPr>
        <w:t>開始の決定</w:t>
      </w:r>
    </w:p>
    <w:p w14:paraId="35E62F7C"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(6)　所轄庁による設立の認証の取消し</w:t>
      </w:r>
    </w:p>
    <w:p w14:paraId="5AB8718D"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前項第１号の事由によりこの法人が解散するときは、正会員総数の４分の３以上の承諾を得なければならない。</w:t>
      </w:r>
    </w:p>
    <w:p w14:paraId="70E90F54"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第１項第２号の事由により解散するときは、所轄庁の認定を得なければならない。</w:t>
      </w:r>
    </w:p>
    <w:p w14:paraId="37FDF2F1"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 xml:space="preserve">　（清算人の選任）</w:t>
      </w:r>
    </w:p>
    <w:p w14:paraId="245DD0E8"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w:t>
      </w:r>
      <w:r w:rsidR="00721658">
        <w:rPr>
          <w:rFonts w:ascii="ＭＳ ゴシック" w:eastAsia="ＭＳ ゴシック" w:hAnsi="ＭＳ ゴシック" w:cs="ＭＳ ゴシック" w:hint="eastAsia"/>
          <w:sz w:val="22"/>
          <w:szCs w:val="22"/>
        </w:rPr>
        <w:t>50</w:t>
      </w:r>
      <w:r w:rsidRPr="00FC045F">
        <w:rPr>
          <w:rFonts w:ascii="ＭＳ ゴシック" w:eastAsia="ＭＳ ゴシック" w:hAnsi="ＭＳ ゴシック" w:cs="ＭＳ ゴシック" w:hint="eastAsia"/>
          <w:sz w:val="22"/>
          <w:szCs w:val="22"/>
        </w:rPr>
        <w:t>条　この法人が解散（破産手続開始の決定による解散を除く。）するときは総会において、清算人を選任する。又は、選任しない場合は理事</w:t>
      </w:r>
      <w:r w:rsidR="00430C62">
        <w:rPr>
          <w:rFonts w:ascii="ＭＳ ゴシック" w:eastAsia="ＭＳ ゴシック" w:hAnsi="ＭＳ ゴシック" w:cs="ＭＳ ゴシック" w:hint="eastAsia"/>
          <w:sz w:val="22"/>
          <w:szCs w:val="22"/>
        </w:rPr>
        <w:t>長</w:t>
      </w:r>
      <w:r w:rsidRPr="00FC045F">
        <w:rPr>
          <w:rFonts w:ascii="ＭＳ ゴシック" w:eastAsia="ＭＳ ゴシック" w:hAnsi="ＭＳ ゴシック" w:cs="ＭＳ ゴシック" w:hint="eastAsia"/>
          <w:sz w:val="22"/>
          <w:szCs w:val="22"/>
        </w:rPr>
        <w:t>が清算人となる。</w:t>
      </w:r>
    </w:p>
    <w:p w14:paraId="3E242774"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（残余財産の帰属）</w:t>
      </w:r>
    </w:p>
    <w:p w14:paraId="0C0A5872"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第5</w:t>
      </w:r>
      <w:r w:rsidR="00721658">
        <w:rPr>
          <w:rFonts w:ascii="ＭＳ ゴシック" w:eastAsia="ＭＳ ゴシック" w:hAnsi="ＭＳ ゴシック" w:cs="ＭＳ ゴシック" w:hint="eastAsia"/>
          <w:sz w:val="22"/>
          <w:szCs w:val="22"/>
        </w:rPr>
        <w:t>1</w:t>
      </w:r>
      <w:r w:rsidRPr="00FC045F">
        <w:rPr>
          <w:rFonts w:ascii="ＭＳ ゴシック" w:eastAsia="ＭＳ ゴシック" w:hAnsi="ＭＳ ゴシック" w:cs="ＭＳ ゴシック" w:hint="eastAsia"/>
          <w:sz w:val="22"/>
          <w:szCs w:val="22"/>
        </w:rPr>
        <w:t>条　この法人が解散（合併又は</w:t>
      </w:r>
      <w:r w:rsidR="007241C5">
        <w:rPr>
          <w:rFonts w:ascii="ＭＳ ゴシック" w:eastAsia="ＭＳ ゴシック" w:hAnsi="ＭＳ ゴシック" w:cs="ＭＳ ゴシック" w:hint="eastAsia"/>
          <w:sz w:val="22"/>
          <w:szCs w:val="22"/>
        </w:rPr>
        <w:t>破産手続</w:t>
      </w:r>
      <w:r w:rsidR="007241C5" w:rsidRPr="00FC045F">
        <w:rPr>
          <w:rFonts w:ascii="ＭＳ ゴシック" w:eastAsia="ＭＳ ゴシック" w:hAnsi="ＭＳ ゴシック" w:cs="ＭＳ ゴシック" w:hint="eastAsia"/>
          <w:sz w:val="22"/>
          <w:szCs w:val="22"/>
        </w:rPr>
        <w:t>開始の決定</w:t>
      </w:r>
      <w:r w:rsidRPr="00FC045F">
        <w:rPr>
          <w:rFonts w:ascii="ＭＳ ゴシック" w:eastAsia="ＭＳ ゴシック" w:hAnsi="ＭＳ ゴシック" w:cs="ＭＳ ゴシック" w:hint="eastAsia"/>
          <w:sz w:val="22"/>
          <w:szCs w:val="22"/>
        </w:rPr>
        <w:t>による解散を除く。）したときに残存する財産は、法第11条第３項に掲げる者のうち、総会で議決したものに譲渡するものとする。</w:t>
      </w:r>
    </w:p>
    <w:p w14:paraId="03EFD5F3"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（合併）</w:t>
      </w:r>
    </w:p>
    <w:p w14:paraId="22EF7829"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第5</w:t>
      </w:r>
      <w:r w:rsidR="00721658">
        <w:rPr>
          <w:rFonts w:ascii="ＭＳ ゴシック" w:eastAsia="ＭＳ ゴシック" w:hAnsi="ＭＳ ゴシック" w:cs="ＭＳ ゴシック" w:hint="eastAsia"/>
          <w:sz w:val="22"/>
          <w:szCs w:val="22"/>
        </w:rPr>
        <w:t>2</w:t>
      </w:r>
      <w:r w:rsidRPr="00FC045F">
        <w:rPr>
          <w:rFonts w:ascii="ＭＳ ゴシック" w:eastAsia="ＭＳ ゴシック" w:hAnsi="ＭＳ ゴシック" w:cs="ＭＳ ゴシック" w:hint="eastAsia"/>
          <w:sz w:val="22"/>
          <w:szCs w:val="22"/>
        </w:rPr>
        <w:t>条　この法人が合併しようとするときは、総会において正会員総数の４分の３以上の議決を経、かつ、所轄庁の認証を得なければならない。</w:t>
      </w:r>
    </w:p>
    <w:p w14:paraId="57E18F2A" w14:textId="77777777" w:rsidR="00FC045F" w:rsidRPr="00FC045F" w:rsidRDefault="00FC045F" w:rsidP="00FC045F">
      <w:pPr>
        <w:rPr>
          <w:rFonts w:ascii="ＭＳ ゴシック" w:eastAsia="ＭＳ ゴシック" w:hAnsi="ＭＳ ゴシック" w:cs="ＭＳ ゴシック"/>
          <w:sz w:val="22"/>
          <w:szCs w:val="22"/>
        </w:rPr>
      </w:pPr>
    </w:p>
    <w:p w14:paraId="033E2909" w14:textId="77777777" w:rsidR="00FC045F" w:rsidRPr="00FC045F" w:rsidRDefault="00FC045F" w:rsidP="00FC045F">
      <w:pPr>
        <w:rPr>
          <w:rFonts w:ascii="ＭＳ ゴシック" w:eastAsia="ＭＳ ゴシック" w:hAnsi="ＭＳ ゴシック" w:cs="ＭＳ ゴシック"/>
          <w:sz w:val="22"/>
          <w:szCs w:val="22"/>
        </w:rPr>
      </w:pPr>
    </w:p>
    <w:p w14:paraId="02B8EB88" w14:textId="77777777" w:rsidR="00FC045F" w:rsidRPr="00FC045F" w:rsidRDefault="00FC045F" w:rsidP="00FC045F">
      <w:pPr>
        <w:jc w:val="cente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第９章  公告の方法</w:t>
      </w:r>
    </w:p>
    <w:p w14:paraId="0B3068CC" w14:textId="77777777" w:rsidR="00FC045F" w:rsidRPr="00FC045F" w:rsidRDefault="00FC045F" w:rsidP="00FC045F">
      <w:pPr>
        <w:rPr>
          <w:rFonts w:ascii="ＭＳ ゴシック" w:eastAsia="ＭＳ ゴシック" w:hAnsi="ＭＳ ゴシック" w:cs="ＭＳ ゴシック"/>
          <w:sz w:val="22"/>
          <w:szCs w:val="22"/>
        </w:rPr>
      </w:pPr>
    </w:p>
    <w:p w14:paraId="5B3120E9"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（公告の方法）</w:t>
      </w:r>
    </w:p>
    <w:p w14:paraId="06C875D1" w14:textId="77777777" w:rsidR="00FC045F" w:rsidRPr="004C651C"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第5</w:t>
      </w:r>
      <w:r w:rsidR="00721658">
        <w:rPr>
          <w:rFonts w:ascii="ＭＳ ゴシック" w:eastAsia="ＭＳ ゴシック" w:hAnsi="ＭＳ ゴシック" w:cs="ＭＳ ゴシック" w:hint="eastAsia"/>
          <w:sz w:val="22"/>
          <w:szCs w:val="22"/>
        </w:rPr>
        <w:t>3</w:t>
      </w:r>
      <w:r w:rsidRPr="00FC045F">
        <w:rPr>
          <w:rFonts w:ascii="ＭＳ ゴシック" w:eastAsia="ＭＳ ゴシック" w:hAnsi="ＭＳ ゴシック" w:cs="ＭＳ ゴシック" w:hint="eastAsia"/>
          <w:sz w:val="22"/>
          <w:szCs w:val="22"/>
        </w:rPr>
        <w:t>条  この法人の公告は、この法人の掲示場に掲示するとともに、官報に掲載して行う。</w:t>
      </w:r>
      <w:r w:rsidR="00AE5571" w:rsidRPr="004C651C">
        <w:rPr>
          <w:rFonts w:ascii="ＭＳ ゴシック" w:eastAsia="ＭＳ ゴシック" w:hAnsi="ＭＳ ゴシック" w:hint="eastAsia"/>
          <w:color w:val="000000"/>
          <w:sz w:val="22"/>
          <w:szCs w:val="22"/>
        </w:rPr>
        <w:t>ただし、法第２８条の２第1項に規定する貸借対照表の公告については、内閣府NPO法人ポータルサイト（法人入力情報欄）において行う。</w:t>
      </w:r>
    </w:p>
    <w:p w14:paraId="535C74CB" w14:textId="77777777" w:rsidR="00FC045F" w:rsidRDefault="00FC045F" w:rsidP="00FC045F">
      <w:pPr>
        <w:jc w:val="center"/>
        <w:rPr>
          <w:rFonts w:ascii="ＭＳ ゴシック" w:eastAsia="ＭＳ ゴシック" w:hAnsi="ＭＳ ゴシック" w:cs="ＭＳ ゴシック"/>
          <w:sz w:val="22"/>
          <w:szCs w:val="22"/>
        </w:rPr>
      </w:pPr>
    </w:p>
    <w:p w14:paraId="1CF96D7C" w14:textId="77777777" w:rsidR="00FC045F" w:rsidRPr="00FC045F" w:rsidRDefault="00FC045F" w:rsidP="00FC045F">
      <w:pPr>
        <w:jc w:val="center"/>
        <w:rPr>
          <w:rFonts w:ascii="ＭＳ ゴシック" w:eastAsia="ＭＳ ゴシック" w:hAnsi="ＭＳ ゴシック" w:cs="ＭＳ ゴシック"/>
          <w:sz w:val="22"/>
          <w:szCs w:val="22"/>
        </w:rPr>
      </w:pPr>
    </w:p>
    <w:p w14:paraId="27E9EA71" w14:textId="77777777" w:rsidR="00FC045F" w:rsidRPr="00FC045F" w:rsidRDefault="00FC045F" w:rsidP="00FC045F">
      <w:pPr>
        <w:jc w:val="cente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第１０章  事務局</w:t>
      </w:r>
    </w:p>
    <w:p w14:paraId="53D3B3F6" w14:textId="77777777" w:rsidR="00FC045F" w:rsidRPr="00FC045F" w:rsidRDefault="00FC045F" w:rsidP="00FC045F">
      <w:pPr>
        <w:rPr>
          <w:rFonts w:ascii="ＭＳ ゴシック" w:eastAsia="ＭＳ ゴシック" w:hAnsi="ＭＳ ゴシック" w:cs="ＭＳ ゴシック"/>
          <w:sz w:val="22"/>
          <w:szCs w:val="22"/>
        </w:rPr>
      </w:pPr>
    </w:p>
    <w:p w14:paraId="7BABC612"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lastRenderedPageBreak/>
        <w:t>（事務局の設置等）</w:t>
      </w:r>
    </w:p>
    <w:p w14:paraId="07DA9B5A" w14:textId="77777777" w:rsidR="00FC045F" w:rsidRPr="00FC045F" w:rsidRDefault="00FC045F" w:rsidP="00FC045F">
      <w:pPr>
        <w:ind w:left="247" w:hangingChars="126" w:hanging="247"/>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w:t>
      </w:r>
      <w:r w:rsidR="00721658">
        <w:rPr>
          <w:rFonts w:ascii="ＭＳ ゴシック" w:eastAsia="ＭＳ ゴシック" w:hAnsi="ＭＳ ゴシック" w:cs="ＭＳ ゴシック" w:hint="eastAsia"/>
          <w:sz w:val="22"/>
          <w:szCs w:val="22"/>
        </w:rPr>
        <w:t>54</w:t>
      </w:r>
      <w:r w:rsidRPr="00FC045F">
        <w:rPr>
          <w:rFonts w:ascii="ＭＳ ゴシック" w:eastAsia="ＭＳ ゴシック" w:hAnsi="ＭＳ ゴシック" w:cs="ＭＳ ゴシック" w:hint="eastAsia"/>
          <w:sz w:val="22"/>
          <w:szCs w:val="22"/>
        </w:rPr>
        <w:t>条　この法人に、この法人の事務を処理するため、事務局を置く。</w:t>
      </w:r>
    </w:p>
    <w:p w14:paraId="68867414"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事務局には、事務局長その他の職員を置く。</w:t>
      </w:r>
    </w:p>
    <w:p w14:paraId="09201FCD"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事務局長及びその他の職員は、理事長が任免する。</w:t>
      </w:r>
    </w:p>
    <w:p w14:paraId="3070AA9B" w14:textId="77777777" w:rsidR="00FC045F" w:rsidRPr="00FC045F" w:rsidRDefault="00FC045F" w:rsidP="00FC045F">
      <w:pPr>
        <w:ind w:left="247" w:hangingChars="126" w:hanging="247"/>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４　事務局の組織及び運営に関し必要な事項は、総会の議決を経て、理事長が別に定める。</w:t>
      </w:r>
    </w:p>
    <w:p w14:paraId="6D4DB973" w14:textId="77777777" w:rsidR="00FC045F" w:rsidRPr="00FC045F" w:rsidRDefault="00FC045F" w:rsidP="00FC045F">
      <w:pPr>
        <w:rPr>
          <w:rFonts w:ascii="ＭＳ ゴシック" w:eastAsia="ＭＳ ゴシック" w:hAnsi="ＭＳ ゴシック" w:cs="ＭＳ ゴシック"/>
          <w:sz w:val="22"/>
          <w:szCs w:val="22"/>
        </w:rPr>
      </w:pPr>
    </w:p>
    <w:p w14:paraId="59D05302" w14:textId="77777777" w:rsidR="00FC045F" w:rsidRPr="00FC045F" w:rsidRDefault="00FC045F" w:rsidP="00FC045F">
      <w:pPr>
        <w:jc w:val="cente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第１１章  雑則</w:t>
      </w:r>
    </w:p>
    <w:p w14:paraId="280D52AA"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（細則）</w:t>
      </w:r>
    </w:p>
    <w:p w14:paraId="2228FC8E"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第5</w:t>
      </w:r>
      <w:r w:rsidR="00721658">
        <w:rPr>
          <w:rFonts w:ascii="ＭＳ ゴシック" w:eastAsia="ＭＳ ゴシック" w:hAnsi="ＭＳ ゴシック" w:cs="ＭＳ ゴシック" w:hint="eastAsia"/>
          <w:sz w:val="22"/>
          <w:szCs w:val="22"/>
        </w:rPr>
        <w:t>5</w:t>
      </w:r>
      <w:r w:rsidRPr="00FC045F">
        <w:rPr>
          <w:rFonts w:ascii="ＭＳ ゴシック" w:eastAsia="ＭＳ ゴシック" w:hAnsi="ＭＳ ゴシック" w:cs="ＭＳ ゴシック" w:hint="eastAsia"/>
          <w:sz w:val="22"/>
          <w:szCs w:val="22"/>
        </w:rPr>
        <w:t>条  この定款の施行について必要な細則は、理事会の議決を経て、理事長がこれを定める。</w:t>
      </w:r>
    </w:p>
    <w:p w14:paraId="196DA14A" w14:textId="77777777" w:rsidR="00FC045F" w:rsidRPr="00FC045F" w:rsidRDefault="00FC045F" w:rsidP="00FC045F">
      <w:pPr>
        <w:rPr>
          <w:rFonts w:ascii="ＭＳ ゴシック" w:eastAsia="ＭＳ ゴシック" w:hAnsi="ＭＳ ゴシック" w:cs="ＭＳ ゴシック"/>
          <w:sz w:val="22"/>
          <w:szCs w:val="22"/>
        </w:rPr>
      </w:pPr>
    </w:p>
    <w:p w14:paraId="1DD15539"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附　則</w:t>
      </w:r>
    </w:p>
    <w:p w14:paraId="02BF2E2C"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１　この定款は、この法人の成立の日から施行する。</w:t>
      </w:r>
    </w:p>
    <w:p w14:paraId="7B5B05E1"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この法人の設立当初の役員は、次に掲げる者とする。</w:t>
      </w:r>
    </w:p>
    <w:p w14:paraId="6DFD75E9"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理事長　　　　  　○　○　○　○</w:t>
      </w:r>
    </w:p>
    <w:p w14:paraId="2FA14F13"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副理事長　　　　　○　○　○　○</w:t>
      </w:r>
    </w:p>
    <w:p w14:paraId="5A63673D"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理事　　　　　　　○　○　○　○</w:t>
      </w:r>
    </w:p>
    <w:p w14:paraId="327C791C"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同　　　　　　　　○　○　○　○</w:t>
      </w:r>
    </w:p>
    <w:p w14:paraId="6C3EFADD"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監事        　    ○　○　○　○</w:t>
      </w:r>
    </w:p>
    <w:p w14:paraId="472AEC5E"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同　　　　　　　　○　○　○　○</w:t>
      </w:r>
    </w:p>
    <w:p w14:paraId="54BAA432"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この法人の設立当初の役員の任期は、</w:t>
      </w:r>
      <w:r w:rsidR="00A55E87">
        <w:rPr>
          <w:rFonts w:ascii="ＭＳ ゴシック" w:eastAsia="ＭＳ ゴシック" w:hAnsi="ＭＳ ゴシック" w:cs="ＭＳ ゴシック" w:hint="eastAsia"/>
          <w:sz w:val="22"/>
          <w:szCs w:val="22"/>
        </w:rPr>
        <w:t>この定款</w:t>
      </w:r>
      <w:r w:rsidRPr="00FC045F">
        <w:rPr>
          <w:rFonts w:ascii="ＭＳ ゴシック" w:eastAsia="ＭＳ ゴシック" w:hAnsi="ＭＳ ゴシック" w:cs="ＭＳ ゴシック" w:hint="eastAsia"/>
          <w:sz w:val="22"/>
          <w:szCs w:val="22"/>
        </w:rPr>
        <w:t>の規定にかかわらず、成立の日から○年○月○日までとする。</w:t>
      </w:r>
    </w:p>
    <w:p w14:paraId="1739E809"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４　この法人の設立当初の事業計画及び予算は、</w:t>
      </w:r>
      <w:r w:rsidR="00A55E87">
        <w:rPr>
          <w:rFonts w:ascii="ＭＳ ゴシック" w:eastAsia="ＭＳ ゴシック" w:hAnsi="ＭＳ ゴシック" w:cs="ＭＳ ゴシック" w:hint="eastAsia"/>
          <w:sz w:val="22"/>
          <w:szCs w:val="22"/>
        </w:rPr>
        <w:t>この定款</w:t>
      </w:r>
      <w:r w:rsidR="00A55E87" w:rsidRPr="00FC045F">
        <w:rPr>
          <w:rFonts w:ascii="ＭＳ ゴシック" w:eastAsia="ＭＳ ゴシック" w:hAnsi="ＭＳ ゴシック" w:cs="ＭＳ ゴシック" w:hint="eastAsia"/>
          <w:sz w:val="22"/>
          <w:szCs w:val="22"/>
        </w:rPr>
        <w:t>の</w:t>
      </w:r>
      <w:r w:rsidRPr="00FC045F">
        <w:rPr>
          <w:rFonts w:ascii="ＭＳ ゴシック" w:eastAsia="ＭＳ ゴシック" w:hAnsi="ＭＳ ゴシック" w:cs="ＭＳ ゴシック" w:hint="eastAsia"/>
          <w:sz w:val="22"/>
          <w:szCs w:val="22"/>
        </w:rPr>
        <w:t>規定にかかわらず、設立総会の定めるところによるものとする。</w:t>
      </w:r>
    </w:p>
    <w:p w14:paraId="23875AE4"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５  この法人の設立当初の事業年度は、</w:t>
      </w:r>
      <w:r w:rsidR="00A55E87">
        <w:rPr>
          <w:rFonts w:ascii="ＭＳ ゴシック" w:eastAsia="ＭＳ ゴシック" w:hAnsi="ＭＳ ゴシック" w:cs="ＭＳ ゴシック" w:hint="eastAsia"/>
          <w:sz w:val="22"/>
          <w:szCs w:val="22"/>
        </w:rPr>
        <w:t>この定款</w:t>
      </w:r>
      <w:r w:rsidR="00A55E87" w:rsidRPr="00FC045F">
        <w:rPr>
          <w:rFonts w:ascii="ＭＳ ゴシック" w:eastAsia="ＭＳ ゴシック" w:hAnsi="ＭＳ ゴシック" w:cs="ＭＳ ゴシック" w:hint="eastAsia"/>
          <w:sz w:val="22"/>
          <w:szCs w:val="22"/>
        </w:rPr>
        <w:t>の</w:t>
      </w:r>
      <w:r w:rsidRPr="00FC045F">
        <w:rPr>
          <w:rFonts w:ascii="ＭＳ ゴシック" w:eastAsia="ＭＳ ゴシック" w:hAnsi="ＭＳ ゴシック" w:cs="ＭＳ ゴシック" w:hint="eastAsia"/>
          <w:sz w:val="22"/>
          <w:szCs w:val="22"/>
        </w:rPr>
        <w:t>規定にかかわらず、成立の日から○年○月○日までとする。</w:t>
      </w:r>
    </w:p>
    <w:p w14:paraId="1AB6AA75"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６  この法人の設立当初の入会金及び会費は、</w:t>
      </w:r>
      <w:r w:rsidR="00A55E87">
        <w:rPr>
          <w:rFonts w:ascii="ＭＳ ゴシック" w:eastAsia="ＭＳ ゴシック" w:hAnsi="ＭＳ ゴシック" w:cs="ＭＳ ゴシック" w:hint="eastAsia"/>
          <w:sz w:val="22"/>
          <w:szCs w:val="22"/>
        </w:rPr>
        <w:t>この定款</w:t>
      </w:r>
      <w:r w:rsidRPr="00FC045F">
        <w:rPr>
          <w:rFonts w:ascii="ＭＳ ゴシック" w:eastAsia="ＭＳ ゴシック" w:hAnsi="ＭＳ ゴシック" w:cs="ＭＳ ゴシック" w:hint="eastAsia"/>
          <w:sz w:val="22"/>
          <w:szCs w:val="22"/>
        </w:rPr>
        <w:t>の規定にかかわらず、次に掲げる額とする。</w:t>
      </w:r>
    </w:p>
    <w:p w14:paraId="6CB604DF"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正会員入会金　　○○○円</w:t>
      </w:r>
    </w:p>
    <w:p w14:paraId="1DE5CBF6" w14:textId="77777777" w:rsidR="00FC045F" w:rsidRPr="00FC045F" w:rsidRDefault="00FC045F" w:rsidP="00FC045F">
      <w:pPr>
        <w:ind w:firstLineChars="350" w:firstLine="68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正会員会費　　　□□□円（１年間分）</w:t>
      </w:r>
    </w:p>
    <w:p w14:paraId="13CE540B" w14:textId="77777777" w:rsid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賛助会員入会金　△△△円</w:t>
      </w:r>
    </w:p>
    <w:p w14:paraId="6D7ADBE5" w14:textId="77777777" w:rsidR="00D87779" w:rsidRPr="00FC045F" w:rsidRDefault="00FC045F" w:rsidP="00FC045F">
      <w:pPr>
        <w:ind w:firstLineChars="250" w:firstLine="490"/>
        <w:rPr>
          <w:rFonts w:ascii="ＭＳ ゴシック" w:eastAsia="ＭＳ ゴシック" w:hAnsi="ＭＳ ゴシック"/>
          <w:sz w:val="22"/>
          <w:szCs w:val="22"/>
        </w:rPr>
      </w:pPr>
      <w:r w:rsidRPr="00FC045F">
        <w:rPr>
          <w:rFonts w:ascii="ＭＳ ゴシック" w:eastAsia="ＭＳ ゴシック" w:hAnsi="ＭＳ ゴシック" w:cs="ＭＳ ゴシック" w:hint="eastAsia"/>
          <w:sz w:val="22"/>
          <w:szCs w:val="22"/>
        </w:rPr>
        <w:t xml:space="preserve">　賛助会員会費　　▽▽▽円</w:t>
      </w:r>
      <w:r w:rsidR="00527566">
        <w:rPr>
          <w:rFonts w:ascii="ＭＳ ゴシック" w:eastAsia="ＭＳ ゴシック" w:hAnsi="ＭＳ ゴシック" w:cs="ＭＳ ゴシック" w:hint="eastAsia"/>
          <w:sz w:val="22"/>
          <w:szCs w:val="22"/>
        </w:rPr>
        <w:t>（1年間分）</w:t>
      </w:r>
    </w:p>
    <w:sectPr w:rsidR="00D87779" w:rsidRPr="00FC045F" w:rsidSect="00F65180">
      <w:footerReference w:type="default" r:id="rId7"/>
      <w:pgSz w:w="11906" w:h="16838" w:code="9"/>
      <w:pgMar w:top="1134" w:right="1191" w:bottom="851" w:left="1191" w:header="851" w:footer="283" w:gutter="0"/>
      <w:cols w:space="425"/>
      <w:docGrid w:type="linesAndChar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EECDD" w14:textId="77777777" w:rsidR="000C4116" w:rsidRDefault="000C4116">
      <w:r>
        <w:separator/>
      </w:r>
    </w:p>
  </w:endnote>
  <w:endnote w:type="continuationSeparator" w:id="0">
    <w:p w14:paraId="19C6DD08" w14:textId="77777777" w:rsidR="000C4116" w:rsidRDefault="000C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7501" w14:textId="77777777" w:rsidR="00B6416D" w:rsidRDefault="00B6416D">
    <w:pPr>
      <w:pStyle w:val="aa"/>
      <w:jc w:val="center"/>
    </w:pPr>
    <w:r>
      <w:fldChar w:fldCharType="begin"/>
    </w:r>
    <w:r>
      <w:instrText>PAGE   \* MERGEFORMAT</w:instrText>
    </w:r>
    <w:r>
      <w:fldChar w:fldCharType="separate"/>
    </w:r>
    <w:r w:rsidR="00983B05" w:rsidRPr="00983B05">
      <w:rPr>
        <w:noProof/>
        <w:lang w:val="ja-JP"/>
      </w:rPr>
      <w:t>8</w:t>
    </w:r>
    <w:r>
      <w:fldChar w:fldCharType="end"/>
    </w:r>
  </w:p>
  <w:p w14:paraId="6AEC8B8B" w14:textId="77777777" w:rsidR="00B6416D" w:rsidRDefault="00B6416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1D8BA" w14:textId="77777777" w:rsidR="000C4116" w:rsidRDefault="000C4116">
      <w:r>
        <w:separator/>
      </w:r>
    </w:p>
  </w:footnote>
  <w:footnote w:type="continuationSeparator" w:id="0">
    <w:p w14:paraId="78988C79" w14:textId="77777777" w:rsidR="000C4116" w:rsidRDefault="000C4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E86"/>
    <w:multiLevelType w:val="hybridMultilevel"/>
    <w:tmpl w:val="63FAFE4A"/>
    <w:lvl w:ilvl="0" w:tplc="F342B604">
      <w:start w:val="3"/>
      <w:numFmt w:val="bullet"/>
      <w:lvlText w:val="・"/>
      <w:lvlJc w:val="left"/>
      <w:pPr>
        <w:tabs>
          <w:tab w:val="num" w:pos="1215"/>
        </w:tabs>
        <w:ind w:left="12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07B1EA9"/>
    <w:multiLevelType w:val="hybridMultilevel"/>
    <w:tmpl w:val="EB80336A"/>
    <w:lvl w:ilvl="0" w:tplc="01EAC3E8">
      <w:start w:val="3"/>
      <w:numFmt w:val="decimalEnclosedParen"/>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 w15:restartNumberingAfterBreak="0">
    <w:nsid w:val="087943FE"/>
    <w:multiLevelType w:val="hybridMultilevel"/>
    <w:tmpl w:val="0B4235FC"/>
    <w:lvl w:ilvl="0" w:tplc="75107850">
      <w:start w:val="1"/>
      <w:numFmt w:val="decimalFullWidth"/>
      <w:lvlText w:val="（注%1）"/>
      <w:lvlJc w:val="left"/>
      <w:pPr>
        <w:ind w:left="1033" w:hanging="720"/>
      </w:pPr>
      <w:rPr>
        <w:rFonts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3" w15:restartNumberingAfterBreak="0">
    <w:nsid w:val="0929118C"/>
    <w:multiLevelType w:val="hybridMultilevel"/>
    <w:tmpl w:val="4962988C"/>
    <w:lvl w:ilvl="0" w:tplc="9626A318">
      <w:start w:val="13"/>
      <w:numFmt w:val="decimal"/>
      <w:lvlText w:val="%1"/>
      <w:lvlJc w:val="left"/>
      <w:pPr>
        <w:tabs>
          <w:tab w:val="num" w:pos="855"/>
        </w:tabs>
        <w:ind w:left="855" w:hanging="46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114F3A6C"/>
    <w:multiLevelType w:val="hybridMultilevel"/>
    <w:tmpl w:val="94528F3A"/>
    <w:lvl w:ilvl="0" w:tplc="C9A2FBBA">
      <w:start w:val="1"/>
      <w:numFmt w:val="bullet"/>
      <w:lvlText w:val="・"/>
      <w:lvlJc w:val="left"/>
      <w:pPr>
        <w:tabs>
          <w:tab w:val="num" w:pos="864"/>
        </w:tabs>
        <w:ind w:left="864" w:hanging="432"/>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6" w15:restartNumberingAfterBreak="0">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CB7118"/>
    <w:multiLevelType w:val="hybridMultilevel"/>
    <w:tmpl w:val="A94E930A"/>
    <w:lvl w:ilvl="0" w:tplc="C01C778C">
      <w:start w:val="1"/>
      <w:numFmt w:val="decimalFullWidth"/>
      <w:lvlText w:val="（注%1）"/>
      <w:lvlJc w:val="left"/>
      <w:pPr>
        <w:ind w:left="1191" w:hanging="72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8" w15:restartNumberingAfterBreak="0">
    <w:nsid w:val="14FD611C"/>
    <w:multiLevelType w:val="hybridMultilevel"/>
    <w:tmpl w:val="780CD99A"/>
    <w:lvl w:ilvl="0" w:tplc="72F0E872">
      <w:start w:val="1"/>
      <w:numFmt w:val="decimalEnclosedCircle"/>
      <w:lvlText w:val="%1"/>
      <w:lvlJc w:val="left"/>
      <w:pPr>
        <w:tabs>
          <w:tab w:val="num" w:pos="585"/>
        </w:tabs>
        <w:ind w:left="585" w:hanging="360"/>
      </w:pPr>
    </w:lvl>
    <w:lvl w:ilvl="1" w:tplc="62C82FF0">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175F3E9E"/>
    <w:multiLevelType w:val="hybridMultilevel"/>
    <w:tmpl w:val="3D648D36"/>
    <w:lvl w:ilvl="0" w:tplc="39BC2BA8">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1DCE3193"/>
    <w:multiLevelType w:val="hybridMultilevel"/>
    <w:tmpl w:val="8BAE1D7A"/>
    <w:lvl w:ilvl="0" w:tplc="6D14FBC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722597"/>
    <w:multiLevelType w:val="hybridMultilevel"/>
    <w:tmpl w:val="8E583890"/>
    <w:lvl w:ilvl="0" w:tplc="ED02EB54">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12" w15:restartNumberingAfterBreak="0">
    <w:nsid w:val="20F20D66"/>
    <w:multiLevelType w:val="hybridMultilevel"/>
    <w:tmpl w:val="95EA9D36"/>
    <w:lvl w:ilvl="0" w:tplc="3ED28742">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67E604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5" w15:restartNumberingAfterBreak="0">
    <w:nsid w:val="2AB87E8B"/>
    <w:multiLevelType w:val="hybridMultilevel"/>
    <w:tmpl w:val="DB9A36FA"/>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2BAA5318"/>
    <w:multiLevelType w:val="hybridMultilevel"/>
    <w:tmpl w:val="FEACD774"/>
    <w:lvl w:ilvl="0" w:tplc="8E944AFC">
      <w:start w:val="1"/>
      <w:numFmt w:val="decimalEnclosedCircle"/>
      <w:lvlText w:val="%1"/>
      <w:lvlJc w:val="left"/>
      <w:pPr>
        <w:tabs>
          <w:tab w:val="num" w:pos="360"/>
        </w:tabs>
        <w:ind w:left="360" w:hanging="36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C794F67"/>
    <w:multiLevelType w:val="hybridMultilevel"/>
    <w:tmpl w:val="31F871D0"/>
    <w:lvl w:ilvl="0" w:tplc="CB8E8B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F592802"/>
    <w:multiLevelType w:val="hybridMultilevel"/>
    <w:tmpl w:val="12D4C8C8"/>
    <w:lvl w:ilvl="0" w:tplc="01EAC3E8">
      <w:start w:val="3"/>
      <w:numFmt w:val="decimalEnclosedParen"/>
      <w:lvlText w:val="%1"/>
      <w:lvlJc w:val="left"/>
      <w:pPr>
        <w:ind w:left="948"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19" w15:restartNumberingAfterBreak="0">
    <w:nsid w:val="31570388"/>
    <w:multiLevelType w:val="hybridMultilevel"/>
    <w:tmpl w:val="95DECE46"/>
    <w:lvl w:ilvl="0" w:tplc="2828C8BE">
      <w:start w:val="1"/>
      <w:numFmt w:val="decimalEnclosedParen"/>
      <w:lvlText w:val="%1"/>
      <w:lvlJc w:val="left"/>
      <w:pPr>
        <w:ind w:left="740" w:hanging="360"/>
      </w:pPr>
      <w:rPr>
        <w:rFonts w:ascii="ＭＳ 明朝" w:eastAsia="ＭＳ 明朝" w:hAnsi="ＭＳ 明朝"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0" w15:restartNumberingAfterBreak="0">
    <w:nsid w:val="32180329"/>
    <w:multiLevelType w:val="hybridMultilevel"/>
    <w:tmpl w:val="0324B9E2"/>
    <w:lvl w:ilvl="0" w:tplc="69CE60C6">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21"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3" w15:restartNumberingAfterBreak="0">
    <w:nsid w:val="47EE43AA"/>
    <w:multiLevelType w:val="hybridMultilevel"/>
    <w:tmpl w:val="05469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CF6A8C"/>
    <w:multiLevelType w:val="hybridMultilevel"/>
    <w:tmpl w:val="8E2EE8A0"/>
    <w:lvl w:ilvl="0" w:tplc="00CAA8F6">
      <w:start w:val="1"/>
      <w:numFmt w:val="decimalEnclosedCircle"/>
      <w:lvlText w:val="（%1"/>
      <w:lvlJc w:val="left"/>
      <w:pPr>
        <w:ind w:left="976" w:hanging="432"/>
      </w:pPr>
      <w:rPr>
        <w:rFonts w:hint="default"/>
        <w:lang w:val="en-US"/>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abstractNum w:abstractNumId="25" w15:restartNumberingAfterBreak="0">
    <w:nsid w:val="48DD78B4"/>
    <w:multiLevelType w:val="hybridMultilevel"/>
    <w:tmpl w:val="E3DE5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0D674A"/>
    <w:multiLevelType w:val="hybridMultilevel"/>
    <w:tmpl w:val="B3625378"/>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A40CDD72">
      <w:start w:val="1"/>
      <w:numFmt w:val="decimalFullWidth"/>
      <w:lvlText w:val="%4．"/>
      <w:lvlJc w:val="left"/>
      <w:pPr>
        <w:ind w:left="1640" w:hanging="3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187E44"/>
    <w:multiLevelType w:val="hybridMultilevel"/>
    <w:tmpl w:val="931C3A34"/>
    <w:lvl w:ilvl="0" w:tplc="976ECD24">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8" w15:restartNumberingAfterBreak="0">
    <w:nsid w:val="64752298"/>
    <w:multiLevelType w:val="hybridMultilevel"/>
    <w:tmpl w:val="0D888CAC"/>
    <w:lvl w:ilvl="0" w:tplc="54AC9F92">
      <w:numFmt w:val="bullet"/>
      <w:lvlText w:val="○"/>
      <w:lvlJc w:val="left"/>
      <w:pPr>
        <w:tabs>
          <w:tab w:val="num" w:pos="723"/>
        </w:tabs>
        <w:ind w:left="72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3"/>
        </w:tabs>
        <w:ind w:left="1203" w:hanging="420"/>
      </w:pPr>
      <w:rPr>
        <w:rFonts w:ascii="Wingdings" w:hAnsi="Wingdings" w:hint="default"/>
      </w:rPr>
    </w:lvl>
    <w:lvl w:ilvl="2" w:tplc="0409000D" w:tentative="1">
      <w:start w:val="1"/>
      <w:numFmt w:val="bullet"/>
      <w:lvlText w:val=""/>
      <w:lvlJc w:val="left"/>
      <w:pPr>
        <w:tabs>
          <w:tab w:val="num" w:pos="1623"/>
        </w:tabs>
        <w:ind w:left="1623" w:hanging="420"/>
      </w:pPr>
      <w:rPr>
        <w:rFonts w:ascii="Wingdings" w:hAnsi="Wingdings" w:hint="default"/>
      </w:rPr>
    </w:lvl>
    <w:lvl w:ilvl="3" w:tplc="04090001" w:tentative="1">
      <w:start w:val="1"/>
      <w:numFmt w:val="bullet"/>
      <w:lvlText w:val=""/>
      <w:lvlJc w:val="left"/>
      <w:pPr>
        <w:tabs>
          <w:tab w:val="num" w:pos="2043"/>
        </w:tabs>
        <w:ind w:left="2043" w:hanging="420"/>
      </w:pPr>
      <w:rPr>
        <w:rFonts w:ascii="Wingdings" w:hAnsi="Wingdings" w:hint="default"/>
      </w:rPr>
    </w:lvl>
    <w:lvl w:ilvl="4" w:tplc="0409000B" w:tentative="1">
      <w:start w:val="1"/>
      <w:numFmt w:val="bullet"/>
      <w:lvlText w:val=""/>
      <w:lvlJc w:val="left"/>
      <w:pPr>
        <w:tabs>
          <w:tab w:val="num" w:pos="2463"/>
        </w:tabs>
        <w:ind w:left="2463" w:hanging="420"/>
      </w:pPr>
      <w:rPr>
        <w:rFonts w:ascii="Wingdings" w:hAnsi="Wingdings" w:hint="default"/>
      </w:rPr>
    </w:lvl>
    <w:lvl w:ilvl="5" w:tplc="0409000D" w:tentative="1">
      <w:start w:val="1"/>
      <w:numFmt w:val="bullet"/>
      <w:lvlText w:val=""/>
      <w:lvlJc w:val="left"/>
      <w:pPr>
        <w:tabs>
          <w:tab w:val="num" w:pos="2883"/>
        </w:tabs>
        <w:ind w:left="2883" w:hanging="420"/>
      </w:pPr>
      <w:rPr>
        <w:rFonts w:ascii="Wingdings" w:hAnsi="Wingdings" w:hint="default"/>
      </w:rPr>
    </w:lvl>
    <w:lvl w:ilvl="6" w:tplc="04090001" w:tentative="1">
      <w:start w:val="1"/>
      <w:numFmt w:val="bullet"/>
      <w:lvlText w:val=""/>
      <w:lvlJc w:val="left"/>
      <w:pPr>
        <w:tabs>
          <w:tab w:val="num" w:pos="3303"/>
        </w:tabs>
        <w:ind w:left="3303" w:hanging="420"/>
      </w:pPr>
      <w:rPr>
        <w:rFonts w:ascii="Wingdings" w:hAnsi="Wingdings" w:hint="default"/>
      </w:rPr>
    </w:lvl>
    <w:lvl w:ilvl="7" w:tplc="0409000B" w:tentative="1">
      <w:start w:val="1"/>
      <w:numFmt w:val="bullet"/>
      <w:lvlText w:val=""/>
      <w:lvlJc w:val="left"/>
      <w:pPr>
        <w:tabs>
          <w:tab w:val="num" w:pos="3723"/>
        </w:tabs>
        <w:ind w:left="3723" w:hanging="420"/>
      </w:pPr>
      <w:rPr>
        <w:rFonts w:ascii="Wingdings" w:hAnsi="Wingdings" w:hint="default"/>
      </w:rPr>
    </w:lvl>
    <w:lvl w:ilvl="8" w:tplc="0409000D" w:tentative="1">
      <w:start w:val="1"/>
      <w:numFmt w:val="bullet"/>
      <w:lvlText w:val=""/>
      <w:lvlJc w:val="left"/>
      <w:pPr>
        <w:tabs>
          <w:tab w:val="num" w:pos="4143"/>
        </w:tabs>
        <w:ind w:left="4143" w:hanging="420"/>
      </w:pPr>
      <w:rPr>
        <w:rFonts w:ascii="Wingdings" w:hAnsi="Wingdings" w:hint="default"/>
      </w:rPr>
    </w:lvl>
  </w:abstractNum>
  <w:abstractNum w:abstractNumId="29" w15:restartNumberingAfterBreak="0">
    <w:nsid w:val="664E122E"/>
    <w:multiLevelType w:val="hybridMultilevel"/>
    <w:tmpl w:val="6EE85010"/>
    <w:lvl w:ilvl="0" w:tplc="AE22BEDC">
      <w:start w:val="14"/>
      <w:numFmt w:val="decimal"/>
      <w:lvlText w:val="%1"/>
      <w:lvlJc w:val="left"/>
      <w:pPr>
        <w:tabs>
          <w:tab w:val="num" w:pos="825"/>
        </w:tabs>
        <w:ind w:left="825" w:hanging="435"/>
      </w:pPr>
      <w:rPr>
        <w:rFonts w:ascii="ＭＳ 明朝"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0" w15:restartNumberingAfterBreak="0">
    <w:nsid w:val="691F1CD8"/>
    <w:multiLevelType w:val="hybridMultilevel"/>
    <w:tmpl w:val="416C3A72"/>
    <w:lvl w:ilvl="0" w:tplc="26F4DC5C">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31" w15:restartNumberingAfterBreak="0">
    <w:nsid w:val="6DD42E16"/>
    <w:multiLevelType w:val="hybridMultilevel"/>
    <w:tmpl w:val="BEDC6F66"/>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2" w15:restartNumberingAfterBreak="0">
    <w:nsid w:val="6DD66B12"/>
    <w:multiLevelType w:val="multilevel"/>
    <w:tmpl w:val="CAD0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0F52EF"/>
    <w:multiLevelType w:val="hybridMultilevel"/>
    <w:tmpl w:val="56AA4596"/>
    <w:lvl w:ilvl="0" w:tplc="197E6AF2">
      <w:start w:val="14"/>
      <w:numFmt w:val="decimal"/>
      <w:lvlText w:val="%1"/>
      <w:lvlJc w:val="left"/>
      <w:pPr>
        <w:tabs>
          <w:tab w:val="num" w:pos="825"/>
        </w:tabs>
        <w:ind w:left="825" w:hanging="435"/>
      </w:pPr>
      <w:rPr>
        <w:rFonts w:ascii="ＭＳ 明朝" w:hint="eastAsia"/>
        <w:u w:val="none"/>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4" w15:restartNumberingAfterBreak="0">
    <w:nsid w:val="732C3E52"/>
    <w:multiLevelType w:val="multilevel"/>
    <w:tmpl w:val="2BD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25983"/>
    <w:multiLevelType w:val="hybridMultilevel"/>
    <w:tmpl w:val="9D1260A8"/>
    <w:lvl w:ilvl="0" w:tplc="EA6AA3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DE91E3F"/>
    <w:multiLevelType w:val="hybridMultilevel"/>
    <w:tmpl w:val="54940D1E"/>
    <w:lvl w:ilvl="0" w:tplc="01EAC3E8">
      <w:start w:val="3"/>
      <w:numFmt w:val="decimalEnclosedParen"/>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num w:numId="1" w16cid:durableId="1617174994">
    <w:abstractNumId w:val="10"/>
  </w:num>
  <w:num w:numId="2" w16cid:durableId="939416481">
    <w:abstractNumId w:val="3"/>
  </w:num>
  <w:num w:numId="3" w16cid:durableId="1740327429">
    <w:abstractNumId w:val="29"/>
  </w:num>
  <w:num w:numId="4" w16cid:durableId="1879471485">
    <w:abstractNumId w:val="33"/>
  </w:num>
  <w:num w:numId="5" w16cid:durableId="305862258">
    <w:abstractNumId w:val="28"/>
  </w:num>
  <w:num w:numId="6" w16cid:durableId="1484546539">
    <w:abstractNumId w:val="34"/>
  </w:num>
  <w:num w:numId="7" w16cid:durableId="808858654">
    <w:abstractNumId w:val="32"/>
  </w:num>
  <w:num w:numId="8" w16cid:durableId="575676508">
    <w:abstractNumId w:val="16"/>
  </w:num>
  <w:num w:numId="9" w16cid:durableId="793713869">
    <w:abstractNumId w:val="35"/>
  </w:num>
  <w:num w:numId="10" w16cid:durableId="565457634">
    <w:abstractNumId w:val="5"/>
  </w:num>
  <w:num w:numId="11" w16cid:durableId="124888266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34013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7530173">
    <w:abstractNumId w:val="17"/>
  </w:num>
  <w:num w:numId="14" w16cid:durableId="1579175596">
    <w:abstractNumId w:val="19"/>
  </w:num>
  <w:num w:numId="15" w16cid:durableId="1588149301">
    <w:abstractNumId w:val="9"/>
  </w:num>
  <w:num w:numId="16" w16cid:durableId="141578778">
    <w:abstractNumId w:val="2"/>
  </w:num>
  <w:num w:numId="17" w16cid:durableId="2126456432">
    <w:abstractNumId w:val="0"/>
  </w:num>
  <w:num w:numId="18" w16cid:durableId="1149639128">
    <w:abstractNumId w:val="7"/>
  </w:num>
  <w:num w:numId="19" w16cid:durableId="801382795">
    <w:abstractNumId w:val="12"/>
  </w:num>
  <w:num w:numId="20" w16cid:durableId="2145344224">
    <w:abstractNumId w:val="24"/>
  </w:num>
  <w:num w:numId="21" w16cid:durableId="320233557">
    <w:abstractNumId w:val="30"/>
  </w:num>
  <w:num w:numId="22" w16cid:durableId="1998263082">
    <w:abstractNumId w:val="20"/>
  </w:num>
  <w:num w:numId="23" w16cid:durableId="1697464356">
    <w:abstractNumId w:val="11"/>
  </w:num>
  <w:num w:numId="24" w16cid:durableId="1631589841">
    <w:abstractNumId w:val="27"/>
  </w:num>
  <w:num w:numId="25" w16cid:durableId="502010701">
    <w:abstractNumId w:val="37"/>
  </w:num>
  <w:num w:numId="26" w16cid:durableId="402484446">
    <w:abstractNumId w:val="18"/>
  </w:num>
  <w:num w:numId="27" w16cid:durableId="1145858854">
    <w:abstractNumId w:val="31"/>
  </w:num>
  <w:num w:numId="28" w16cid:durableId="1573848552">
    <w:abstractNumId w:val="26"/>
  </w:num>
  <w:num w:numId="29" w16cid:durableId="1403530571">
    <w:abstractNumId w:val="22"/>
  </w:num>
  <w:num w:numId="30" w16cid:durableId="1318192552">
    <w:abstractNumId w:val="23"/>
  </w:num>
  <w:num w:numId="31" w16cid:durableId="780492145">
    <w:abstractNumId w:val="25"/>
  </w:num>
  <w:num w:numId="32" w16cid:durableId="290795541">
    <w:abstractNumId w:val="1"/>
  </w:num>
  <w:num w:numId="33" w16cid:durableId="1598557309">
    <w:abstractNumId w:val="15"/>
  </w:num>
  <w:num w:numId="34" w16cid:durableId="1478108068">
    <w:abstractNumId w:val="21"/>
  </w:num>
  <w:num w:numId="35" w16cid:durableId="108356968">
    <w:abstractNumId w:val="4"/>
  </w:num>
  <w:num w:numId="36" w16cid:durableId="188883976">
    <w:abstractNumId w:val="8"/>
  </w:num>
  <w:num w:numId="37" w16cid:durableId="202333503">
    <w:abstractNumId w:val="14"/>
  </w:num>
  <w:num w:numId="38" w16cid:durableId="60759398">
    <w:abstractNumId w:val="36"/>
  </w:num>
  <w:num w:numId="39" w16cid:durableId="363016722">
    <w:abstractNumId w:val="13"/>
  </w:num>
  <w:num w:numId="40" w16cid:durableId="4473117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removePersonalInformation/>
  <w:removeDateAndTime/>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8"/>
  <w:drawingGridVerticalSpacing w:val="163"/>
  <w:displayHorizontalDrawingGridEvery w:val="0"/>
  <w:displayVerticalDrawingGridEvery w:val="2"/>
  <w:characterSpacingControl w:val="compressPunctuation"/>
  <w:hdrShapeDefaults>
    <o:shapedefaults v:ext="edit" spidmax="2445" fillcolor="white">
      <v:fill color="white"/>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1197"/>
    <w:rsid w:val="0000255C"/>
    <w:rsid w:val="0000491F"/>
    <w:rsid w:val="0000607F"/>
    <w:rsid w:val="00006F4A"/>
    <w:rsid w:val="00010502"/>
    <w:rsid w:val="00013183"/>
    <w:rsid w:val="00025E81"/>
    <w:rsid w:val="00030B68"/>
    <w:rsid w:val="000330F8"/>
    <w:rsid w:val="00033701"/>
    <w:rsid w:val="00036F34"/>
    <w:rsid w:val="00037367"/>
    <w:rsid w:val="00037538"/>
    <w:rsid w:val="000443EC"/>
    <w:rsid w:val="0004520F"/>
    <w:rsid w:val="00045FA5"/>
    <w:rsid w:val="00064DED"/>
    <w:rsid w:val="00075125"/>
    <w:rsid w:val="000767FC"/>
    <w:rsid w:val="00076C71"/>
    <w:rsid w:val="0008278A"/>
    <w:rsid w:val="000846AC"/>
    <w:rsid w:val="00096BD4"/>
    <w:rsid w:val="00096C63"/>
    <w:rsid w:val="000971D8"/>
    <w:rsid w:val="000A63A2"/>
    <w:rsid w:val="000C3BA0"/>
    <w:rsid w:val="000C4116"/>
    <w:rsid w:val="000D0EAF"/>
    <w:rsid w:val="000D1C4D"/>
    <w:rsid w:val="000D72E0"/>
    <w:rsid w:val="000D7839"/>
    <w:rsid w:val="000E17DB"/>
    <w:rsid w:val="000E1F2F"/>
    <w:rsid w:val="000E4DD1"/>
    <w:rsid w:val="000E707A"/>
    <w:rsid w:val="000F2A8E"/>
    <w:rsid w:val="00100917"/>
    <w:rsid w:val="00101EE0"/>
    <w:rsid w:val="00102E3F"/>
    <w:rsid w:val="00107370"/>
    <w:rsid w:val="00120EA3"/>
    <w:rsid w:val="001301F0"/>
    <w:rsid w:val="001302F9"/>
    <w:rsid w:val="00137585"/>
    <w:rsid w:val="00144F9B"/>
    <w:rsid w:val="001552D9"/>
    <w:rsid w:val="0016025A"/>
    <w:rsid w:val="0016156D"/>
    <w:rsid w:val="00163A6E"/>
    <w:rsid w:val="00164C97"/>
    <w:rsid w:val="00166B37"/>
    <w:rsid w:val="001765EC"/>
    <w:rsid w:val="00182F0F"/>
    <w:rsid w:val="00191837"/>
    <w:rsid w:val="001A1404"/>
    <w:rsid w:val="001B3BD8"/>
    <w:rsid w:val="001B6911"/>
    <w:rsid w:val="001B7149"/>
    <w:rsid w:val="001D3365"/>
    <w:rsid w:val="001E0B78"/>
    <w:rsid w:val="001E19C6"/>
    <w:rsid w:val="001E1D09"/>
    <w:rsid w:val="001E4FC3"/>
    <w:rsid w:val="001F48EE"/>
    <w:rsid w:val="0021095C"/>
    <w:rsid w:val="00211EB3"/>
    <w:rsid w:val="00213FBB"/>
    <w:rsid w:val="0021704C"/>
    <w:rsid w:val="00220C25"/>
    <w:rsid w:val="0022400B"/>
    <w:rsid w:val="0022794D"/>
    <w:rsid w:val="00231C03"/>
    <w:rsid w:val="00233D3E"/>
    <w:rsid w:val="00237EDE"/>
    <w:rsid w:val="00252819"/>
    <w:rsid w:val="00256DA7"/>
    <w:rsid w:val="0025747D"/>
    <w:rsid w:val="00261108"/>
    <w:rsid w:val="0027435E"/>
    <w:rsid w:val="00274C70"/>
    <w:rsid w:val="0028101C"/>
    <w:rsid w:val="00281BFC"/>
    <w:rsid w:val="00282B38"/>
    <w:rsid w:val="00282C6C"/>
    <w:rsid w:val="00283659"/>
    <w:rsid w:val="002859F6"/>
    <w:rsid w:val="00286285"/>
    <w:rsid w:val="00291735"/>
    <w:rsid w:val="00297EBB"/>
    <w:rsid w:val="002A371A"/>
    <w:rsid w:val="002A58CB"/>
    <w:rsid w:val="002B65D7"/>
    <w:rsid w:val="002C2A72"/>
    <w:rsid w:val="002D47DD"/>
    <w:rsid w:val="002D63A7"/>
    <w:rsid w:val="002E0B33"/>
    <w:rsid w:val="002E1BB3"/>
    <w:rsid w:val="002F2AF8"/>
    <w:rsid w:val="002F2B43"/>
    <w:rsid w:val="002F3AC8"/>
    <w:rsid w:val="002F774D"/>
    <w:rsid w:val="002F7F6E"/>
    <w:rsid w:val="00300D96"/>
    <w:rsid w:val="00312423"/>
    <w:rsid w:val="0031693D"/>
    <w:rsid w:val="00317131"/>
    <w:rsid w:val="00320618"/>
    <w:rsid w:val="0032062B"/>
    <w:rsid w:val="003318AE"/>
    <w:rsid w:val="00332084"/>
    <w:rsid w:val="003347C1"/>
    <w:rsid w:val="003349DF"/>
    <w:rsid w:val="00336E33"/>
    <w:rsid w:val="0034575F"/>
    <w:rsid w:val="00345DFF"/>
    <w:rsid w:val="003509A4"/>
    <w:rsid w:val="00352758"/>
    <w:rsid w:val="00354722"/>
    <w:rsid w:val="0036223D"/>
    <w:rsid w:val="0036316D"/>
    <w:rsid w:val="00365B96"/>
    <w:rsid w:val="00371AB4"/>
    <w:rsid w:val="0037457A"/>
    <w:rsid w:val="00375394"/>
    <w:rsid w:val="00392463"/>
    <w:rsid w:val="003A1272"/>
    <w:rsid w:val="003A13BD"/>
    <w:rsid w:val="003A4BBC"/>
    <w:rsid w:val="003A4E50"/>
    <w:rsid w:val="003A52CC"/>
    <w:rsid w:val="003B0B5A"/>
    <w:rsid w:val="003B7897"/>
    <w:rsid w:val="003B7A64"/>
    <w:rsid w:val="003C243E"/>
    <w:rsid w:val="003D5D1C"/>
    <w:rsid w:val="003D61DE"/>
    <w:rsid w:val="003F306F"/>
    <w:rsid w:val="003F58D7"/>
    <w:rsid w:val="003F7684"/>
    <w:rsid w:val="00402BA1"/>
    <w:rsid w:val="004030D1"/>
    <w:rsid w:val="00403A97"/>
    <w:rsid w:val="00415B35"/>
    <w:rsid w:val="00430C62"/>
    <w:rsid w:val="00431850"/>
    <w:rsid w:val="0044655B"/>
    <w:rsid w:val="0045079E"/>
    <w:rsid w:val="0045247E"/>
    <w:rsid w:val="00453EE7"/>
    <w:rsid w:val="0045577B"/>
    <w:rsid w:val="00457732"/>
    <w:rsid w:val="004577C8"/>
    <w:rsid w:val="00462C79"/>
    <w:rsid w:val="00463076"/>
    <w:rsid w:val="00467BC8"/>
    <w:rsid w:val="00470C0A"/>
    <w:rsid w:val="00472C03"/>
    <w:rsid w:val="00476C63"/>
    <w:rsid w:val="00487D8D"/>
    <w:rsid w:val="004920B1"/>
    <w:rsid w:val="004975F5"/>
    <w:rsid w:val="004A0ADF"/>
    <w:rsid w:val="004A0E08"/>
    <w:rsid w:val="004A5B3C"/>
    <w:rsid w:val="004A6036"/>
    <w:rsid w:val="004C068C"/>
    <w:rsid w:val="004C651C"/>
    <w:rsid w:val="004C6BC8"/>
    <w:rsid w:val="004D06A8"/>
    <w:rsid w:val="004E149D"/>
    <w:rsid w:val="004E1965"/>
    <w:rsid w:val="004E6B43"/>
    <w:rsid w:val="004E6EC5"/>
    <w:rsid w:val="004F3E67"/>
    <w:rsid w:val="004F3FCA"/>
    <w:rsid w:val="00501A47"/>
    <w:rsid w:val="00503F31"/>
    <w:rsid w:val="00507B67"/>
    <w:rsid w:val="00511E34"/>
    <w:rsid w:val="0051281B"/>
    <w:rsid w:val="00515315"/>
    <w:rsid w:val="00527566"/>
    <w:rsid w:val="00535767"/>
    <w:rsid w:val="005362EA"/>
    <w:rsid w:val="00543142"/>
    <w:rsid w:val="00547E2B"/>
    <w:rsid w:val="0055031D"/>
    <w:rsid w:val="005546A3"/>
    <w:rsid w:val="00556F74"/>
    <w:rsid w:val="005639F4"/>
    <w:rsid w:val="00567172"/>
    <w:rsid w:val="00577D6E"/>
    <w:rsid w:val="005830B1"/>
    <w:rsid w:val="00585124"/>
    <w:rsid w:val="00585E59"/>
    <w:rsid w:val="00592FB3"/>
    <w:rsid w:val="005940F4"/>
    <w:rsid w:val="0059691F"/>
    <w:rsid w:val="005A432A"/>
    <w:rsid w:val="005A5AD6"/>
    <w:rsid w:val="005C4077"/>
    <w:rsid w:val="005E07B1"/>
    <w:rsid w:val="005E42E2"/>
    <w:rsid w:val="005E5A59"/>
    <w:rsid w:val="005E787A"/>
    <w:rsid w:val="005F500C"/>
    <w:rsid w:val="006035BF"/>
    <w:rsid w:val="00606CA0"/>
    <w:rsid w:val="00607255"/>
    <w:rsid w:val="00610E69"/>
    <w:rsid w:val="00611B40"/>
    <w:rsid w:val="006126C1"/>
    <w:rsid w:val="00613BB0"/>
    <w:rsid w:val="006160AD"/>
    <w:rsid w:val="00621F51"/>
    <w:rsid w:val="0062587E"/>
    <w:rsid w:val="006302ED"/>
    <w:rsid w:val="006317F5"/>
    <w:rsid w:val="006345B6"/>
    <w:rsid w:val="00640EE2"/>
    <w:rsid w:val="00641C92"/>
    <w:rsid w:val="00643C86"/>
    <w:rsid w:val="00650D53"/>
    <w:rsid w:val="006542E8"/>
    <w:rsid w:val="00654E8B"/>
    <w:rsid w:val="00657D61"/>
    <w:rsid w:val="00660053"/>
    <w:rsid w:val="00665FF4"/>
    <w:rsid w:val="006861FF"/>
    <w:rsid w:val="00696A9F"/>
    <w:rsid w:val="006A0F72"/>
    <w:rsid w:val="006B0EF2"/>
    <w:rsid w:val="006B16B2"/>
    <w:rsid w:val="006B3130"/>
    <w:rsid w:val="006B6141"/>
    <w:rsid w:val="006C3492"/>
    <w:rsid w:val="006D3D4A"/>
    <w:rsid w:val="006D7FCA"/>
    <w:rsid w:val="006E3053"/>
    <w:rsid w:val="006F275A"/>
    <w:rsid w:val="006F3BCA"/>
    <w:rsid w:val="006F4A20"/>
    <w:rsid w:val="006F7244"/>
    <w:rsid w:val="0071098A"/>
    <w:rsid w:val="00713B11"/>
    <w:rsid w:val="00717132"/>
    <w:rsid w:val="0072048A"/>
    <w:rsid w:val="00721658"/>
    <w:rsid w:val="0072319C"/>
    <w:rsid w:val="0072414F"/>
    <w:rsid w:val="007241C5"/>
    <w:rsid w:val="00734797"/>
    <w:rsid w:val="00743384"/>
    <w:rsid w:val="00746FEE"/>
    <w:rsid w:val="007571B3"/>
    <w:rsid w:val="007603C8"/>
    <w:rsid w:val="00770F74"/>
    <w:rsid w:val="00771197"/>
    <w:rsid w:val="00783C1F"/>
    <w:rsid w:val="007A0CF2"/>
    <w:rsid w:val="007A0F48"/>
    <w:rsid w:val="007B1A1F"/>
    <w:rsid w:val="007B2745"/>
    <w:rsid w:val="007B3CC6"/>
    <w:rsid w:val="007C2639"/>
    <w:rsid w:val="007C6874"/>
    <w:rsid w:val="007D1DF1"/>
    <w:rsid w:val="007E17DB"/>
    <w:rsid w:val="007E54E2"/>
    <w:rsid w:val="007F0BF3"/>
    <w:rsid w:val="007F1F8C"/>
    <w:rsid w:val="008013BD"/>
    <w:rsid w:val="00801D18"/>
    <w:rsid w:val="00804DA4"/>
    <w:rsid w:val="00812E12"/>
    <w:rsid w:val="00813C04"/>
    <w:rsid w:val="00815F5F"/>
    <w:rsid w:val="008228C6"/>
    <w:rsid w:val="00826266"/>
    <w:rsid w:val="0083366B"/>
    <w:rsid w:val="0083493B"/>
    <w:rsid w:val="00837A5D"/>
    <w:rsid w:val="00843654"/>
    <w:rsid w:val="0084372D"/>
    <w:rsid w:val="00843F2B"/>
    <w:rsid w:val="00844603"/>
    <w:rsid w:val="00845C21"/>
    <w:rsid w:val="00846538"/>
    <w:rsid w:val="00852F67"/>
    <w:rsid w:val="00862782"/>
    <w:rsid w:val="008657C9"/>
    <w:rsid w:val="00873452"/>
    <w:rsid w:val="00876483"/>
    <w:rsid w:val="00880F84"/>
    <w:rsid w:val="00882F93"/>
    <w:rsid w:val="008832AB"/>
    <w:rsid w:val="008835F1"/>
    <w:rsid w:val="00890BBD"/>
    <w:rsid w:val="00893F3D"/>
    <w:rsid w:val="00894EC8"/>
    <w:rsid w:val="00895515"/>
    <w:rsid w:val="008955D5"/>
    <w:rsid w:val="00895AF5"/>
    <w:rsid w:val="008A36A2"/>
    <w:rsid w:val="008A6436"/>
    <w:rsid w:val="008B0D2E"/>
    <w:rsid w:val="008B10D2"/>
    <w:rsid w:val="008B3926"/>
    <w:rsid w:val="008B3DC0"/>
    <w:rsid w:val="008B74C5"/>
    <w:rsid w:val="008B77CB"/>
    <w:rsid w:val="008B7CD9"/>
    <w:rsid w:val="008C2A02"/>
    <w:rsid w:val="008C47EB"/>
    <w:rsid w:val="008C765E"/>
    <w:rsid w:val="008F45AC"/>
    <w:rsid w:val="00902E8F"/>
    <w:rsid w:val="009067F8"/>
    <w:rsid w:val="00907545"/>
    <w:rsid w:val="00907981"/>
    <w:rsid w:val="00911D66"/>
    <w:rsid w:val="009171B4"/>
    <w:rsid w:val="00920A44"/>
    <w:rsid w:val="00930AA9"/>
    <w:rsid w:val="009322F1"/>
    <w:rsid w:val="009432E6"/>
    <w:rsid w:val="00945B3E"/>
    <w:rsid w:val="0094603E"/>
    <w:rsid w:val="00947980"/>
    <w:rsid w:val="0095029B"/>
    <w:rsid w:val="0095064D"/>
    <w:rsid w:val="00952C87"/>
    <w:rsid w:val="009566E8"/>
    <w:rsid w:val="00966012"/>
    <w:rsid w:val="009755C2"/>
    <w:rsid w:val="00975FDE"/>
    <w:rsid w:val="00980342"/>
    <w:rsid w:val="00983B05"/>
    <w:rsid w:val="009868CF"/>
    <w:rsid w:val="00990AC2"/>
    <w:rsid w:val="00994D9B"/>
    <w:rsid w:val="009A521A"/>
    <w:rsid w:val="009C2810"/>
    <w:rsid w:val="009D0C33"/>
    <w:rsid w:val="009D1B1E"/>
    <w:rsid w:val="009D438A"/>
    <w:rsid w:val="009E6709"/>
    <w:rsid w:val="009F1C5F"/>
    <w:rsid w:val="00A010FE"/>
    <w:rsid w:val="00A02F97"/>
    <w:rsid w:val="00A04A5D"/>
    <w:rsid w:val="00A06413"/>
    <w:rsid w:val="00A07873"/>
    <w:rsid w:val="00A1029A"/>
    <w:rsid w:val="00A11AF8"/>
    <w:rsid w:val="00A2062C"/>
    <w:rsid w:val="00A2671F"/>
    <w:rsid w:val="00A3326F"/>
    <w:rsid w:val="00A33E81"/>
    <w:rsid w:val="00A3647F"/>
    <w:rsid w:val="00A37AFA"/>
    <w:rsid w:val="00A4239B"/>
    <w:rsid w:val="00A52BDA"/>
    <w:rsid w:val="00A55E87"/>
    <w:rsid w:val="00A62BEA"/>
    <w:rsid w:val="00A679AD"/>
    <w:rsid w:val="00A719C3"/>
    <w:rsid w:val="00A72CE6"/>
    <w:rsid w:val="00A743C1"/>
    <w:rsid w:val="00A82095"/>
    <w:rsid w:val="00A83A65"/>
    <w:rsid w:val="00A913F3"/>
    <w:rsid w:val="00A915E5"/>
    <w:rsid w:val="00A95600"/>
    <w:rsid w:val="00AA1FDF"/>
    <w:rsid w:val="00AA22D6"/>
    <w:rsid w:val="00AA2BCB"/>
    <w:rsid w:val="00AB27AD"/>
    <w:rsid w:val="00AB2811"/>
    <w:rsid w:val="00AC0AB7"/>
    <w:rsid w:val="00AD4535"/>
    <w:rsid w:val="00AE130B"/>
    <w:rsid w:val="00AE2022"/>
    <w:rsid w:val="00AE3B2B"/>
    <w:rsid w:val="00AE5571"/>
    <w:rsid w:val="00AE5901"/>
    <w:rsid w:val="00AE5A0D"/>
    <w:rsid w:val="00AE78DC"/>
    <w:rsid w:val="00AF73D4"/>
    <w:rsid w:val="00AF7942"/>
    <w:rsid w:val="00B00159"/>
    <w:rsid w:val="00B01C97"/>
    <w:rsid w:val="00B05F45"/>
    <w:rsid w:val="00B0794A"/>
    <w:rsid w:val="00B1367A"/>
    <w:rsid w:val="00B265F2"/>
    <w:rsid w:val="00B32B66"/>
    <w:rsid w:val="00B400E6"/>
    <w:rsid w:val="00B41706"/>
    <w:rsid w:val="00B43453"/>
    <w:rsid w:val="00B53FBC"/>
    <w:rsid w:val="00B54248"/>
    <w:rsid w:val="00B61FC2"/>
    <w:rsid w:val="00B62925"/>
    <w:rsid w:val="00B6416D"/>
    <w:rsid w:val="00B84F0F"/>
    <w:rsid w:val="00B85BC9"/>
    <w:rsid w:val="00B95F09"/>
    <w:rsid w:val="00B96C38"/>
    <w:rsid w:val="00B96DE2"/>
    <w:rsid w:val="00BA60A1"/>
    <w:rsid w:val="00BA6276"/>
    <w:rsid w:val="00BA7EE8"/>
    <w:rsid w:val="00BB0DF1"/>
    <w:rsid w:val="00BC231A"/>
    <w:rsid w:val="00BC36C1"/>
    <w:rsid w:val="00BC4C99"/>
    <w:rsid w:val="00BD11BD"/>
    <w:rsid w:val="00BF4AFB"/>
    <w:rsid w:val="00BF7BD2"/>
    <w:rsid w:val="00C011C0"/>
    <w:rsid w:val="00C01DCD"/>
    <w:rsid w:val="00C061A1"/>
    <w:rsid w:val="00C11AB7"/>
    <w:rsid w:val="00C35434"/>
    <w:rsid w:val="00C45831"/>
    <w:rsid w:val="00C46B1B"/>
    <w:rsid w:val="00C53847"/>
    <w:rsid w:val="00C83B36"/>
    <w:rsid w:val="00C8576D"/>
    <w:rsid w:val="00C8598F"/>
    <w:rsid w:val="00C86591"/>
    <w:rsid w:val="00C867E2"/>
    <w:rsid w:val="00C869AB"/>
    <w:rsid w:val="00C91409"/>
    <w:rsid w:val="00C93ADC"/>
    <w:rsid w:val="00CA2405"/>
    <w:rsid w:val="00CA2A1B"/>
    <w:rsid w:val="00CA3D8D"/>
    <w:rsid w:val="00CA7F7A"/>
    <w:rsid w:val="00CB4FD8"/>
    <w:rsid w:val="00CE3FBB"/>
    <w:rsid w:val="00CE670D"/>
    <w:rsid w:val="00CF3C4E"/>
    <w:rsid w:val="00D04A71"/>
    <w:rsid w:val="00D05239"/>
    <w:rsid w:val="00D06A78"/>
    <w:rsid w:val="00D118A5"/>
    <w:rsid w:val="00D14F65"/>
    <w:rsid w:val="00D2755E"/>
    <w:rsid w:val="00D31C73"/>
    <w:rsid w:val="00D3245C"/>
    <w:rsid w:val="00D40E3A"/>
    <w:rsid w:val="00D51995"/>
    <w:rsid w:val="00D5283E"/>
    <w:rsid w:val="00D53F0F"/>
    <w:rsid w:val="00D5539E"/>
    <w:rsid w:val="00D6150B"/>
    <w:rsid w:val="00D66C0D"/>
    <w:rsid w:val="00D7508D"/>
    <w:rsid w:val="00D76B58"/>
    <w:rsid w:val="00D84FF4"/>
    <w:rsid w:val="00D87779"/>
    <w:rsid w:val="00D93EC8"/>
    <w:rsid w:val="00D962D2"/>
    <w:rsid w:val="00DA0A7B"/>
    <w:rsid w:val="00DA7FB6"/>
    <w:rsid w:val="00DB58F3"/>
    <w:rsid w:val="00DC15CD"/>
    <w:rsid w:val="00DC79F9"/>
    <w:rsid w:val="00DD08AF"/>
    <w:rsid w:val="00DD0E88"/>
    <w:rsid w:val="00DD328D"/>
    <w:rsid w:val="00DE45CE"/>
    <w:rsid w:val="00DE7245"/>
    <w:rsid w:val="00DF4975"/>
    <w:rsid w:val="00DF6057"/>
    <w:rsid w:val="00E0037B"/>
    <w:rsid w:val="00E02109"/>
    <w:rsid w:val="00E07B46"/>
    <w:rsid w:val="00E15631"/>
    <w:rsid w:val="00E20BA3"/>
    <w:rsid w:val="00E24B5C"/>
    <w:rsid w:val="00E378AC"/>
    <w:rsid w:val="00E40ABF"/>
    <w:rsid w:val="00E40AF3"/>
    <w:rsid w:val="00E43811"/>
    <w:rsid w:val="00E44150"/>
    <w:rsid w:val="00E474C4"/>
    <w:rsid w:val="00E47A38"/>
    <w:rsid w:val="00E5480B"/>
    <w:rsid w:val="00E632EA"/>
    <w:rsid w:val="00E82665"/>
    <w:rsid w:val="00E90D33"/>
    <w:rsid w:val="00E9191A"/>
    <w:rsid w:val="00E92A86"/>
    <w:rsid w:val="00E96A23"/>
    <w:rsid w:val="00E97F5D"/>
    <w:rsid w:val="00EA1F12"/>
    <w:rsid w:val="00EA793F"/>
    <w:rsid w:val="00EB0272"/>
    <w:rsid w:val="00EB1987"/>
    <w:rsid w:val="00EB7C54"/>
    <w:rsid w:val="00EB7D78"/>
    <w:rsid w:val="00EC2156"/>
    <w:rsid w:val="00EC6D1B"/>
    <w:rsid w:val="00ED05E3"/>
    <w:rsid w:val="00ED1E2D"/>
    <w:rsid w:val="00ED6753"/>
    <w:rsid w:val="00EE207D"/>
    <w:rsid w:val="00EF0B1C"/>
    <w:rsid w:val="00F13A6F"/>
    <w:rsid w:val="00F25BAB"/>
    <w:rsid w:val="00F33822"/>
    <w:rsid w:val="00F33DA7"/>
    <w:rsid w:val="00F34304"/>
    <w:rsid w:val="00F36D0E"/>
    <w:rsid w:val="00F40DAE"/>
    <w:rsid w:val="00F42813"/>
    <w:rsid w:val="00F45CA7"/>
    <w:rsid w:val="00F47045"/>
    <w:rsid w:val="00F471EE"/>
    <w:rsid w:val="00F509F1"/>
    <w:rsid w:val="00F51C0C"/>
    <w:rsid w:val="00F523C4"/>
    <w:rsid w:val="00F5739F"/>
    <w:rsid w:val="00F60F25"/>
    <w:rsid w:val="00F65180"/>
    <w:rsid w:val="00F81F07"/>
    <w:rsid w:val="00F95E76"/>
    <w:rsid w:val="00FA2CF5"/>
    <w:rsid w:val="00FA3C66"/>
    <w:rsid w:val="00FA62F8"/>
    <w:rsid w:val="00FB2DBA"/>
    <w:rsid w:val="00FC045F"/>
    <w:rsid w:val="00FC344B"/>
    <w:rsid w:val="00FC3A84"/>
    <w:rsid w:val="00FC3C60"/>
    <w:rsid w:val="00FC3CC1"/>
    <w:rsid w:val="00FC549D"/>
    <w:rsid w:val="00FD2A69"/>
    <w:rsid w:val="00FD3824"/>
    <w:rsid w:val="00FD6FE2"/>
    <w:rsid w:val="00FE5638"/>
    <w:rsid w:val="00FF2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5" fillcolor="white">
      <v:fill color="white"/>
      <v:textbox inset="5.85pt,.7pt,5.85pt,.7pt"/>
      <o:colormru v:ext="edit" colors="#ddd,#eaeaea"/>
    </o:shapedefaults>
    <o:shapelayout v:ext="edit">
      <o:idmap v:ext="edit" data="2"/>
    </o:shapelayout>
  </w:shapeDefaults>
  <w:decimalSymbol w:val="."/>
  <w:listSeparator w:val=","/>
  <w14:docId w14:val="577624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adjustRightInd w:val="0"/>
      <w:ind w:left="645" w:hanging="215"/>
      <w:textAlignment w:val="baseline"/>
    </w:pPr>
    <w:rPr>
      <w:spacing w:val="-10"/>
      <w:kern w:val="0"/>
      <w:lang w:val="x-none" w:eastAsia="x-none"/>
    </w:rPr>
  </w:style>
  <w:style w:type="paragraph" w:styleId="3">
    <w:name w:val="Body Text Indent 3"/>
    <w:basedOn w:val="a"/>
    <w:pPr>
      <w:ind w:left="480"/>
    </w:pPr>
  </w:style>
  <w:style w:type="paragraph" w:styleId="2">
    <w:name w:val="Body Text Indent 2"/>
    <w:basedOn w:val="a"/>
    <w:pPr>
      <w:ind w:left="420"/>
    </w:pPr>
    <w:rPr>
      <w:rFonts w:ascii="ＭＳ 明朝"/>
    </w:rPr>
  </w:style>
  <w:style w:type="paragraph" w:styleId="a5">
    <w:name w:val="Body Text"/>
    <w:basedOn w:val="a"/>
    <w:rPr>
      <w:rFonts w:eastAsia="ＨＧｺﾞｼｯｸE-PRO"/>
      <w:sz w:val="72"/>
    </w:rPr>
  </w:style>
  <w:style w:type="paragraph" w:styleId="a6">
    <w:name w:val="Plain Text"/>
    <w:basedOn w:val="a"/>
    <w:link w:val="a7"/>
    <w:rPr>
      <w:rFonts w:ascii="ＭＳ 明朝" w:hAnsi="Courier New"/>
      <w:sz w:val="21"/>
      <w:lang w:val="x-none" w:eastAsia="x-none"/>
    </w:rPr>
  </w:style>
  <w:style w:type="paragraph" w:styleId="a8">
    <w:name w:val="header"/>
    <w:basedOn w:val="a"/>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9755C2"/>
    <w:rPr>
      <w:rFonts w:ascii="Arial" w:eastAsia="ＭＳ ゴシック" w:hAnsi="Arial"/>
      <w:sz w:val="18"/>
      <w:szCs w:val="18"/>
    </w:rPr>
  </w:style>
  <w:style w:type="paragraph" w:styleId="aa">
    <w:name w:val="footer"/>
    <w:basedOn w:val="a"/>
    <w:link w:val="ab"/>
    <w:uiPriority w:val="99"/>
    <w:rsid w:val="00592FB3"/>
    <w:pPr>
      <w:tabs>
        <w:tab w:val="center" w:pos="4252"/>
        <w:tab w:val="right" w:pos="8504"/>
      </w:tabs>
      <w:snapToGrid w:val="0"/>
    </w:pPr>
    <w:rPr>
      <w:lang w:val="x-none" w:eastAsia="x-none"/>
    </w:rPr>
  </w:style>
  <w:style w:type="character" w:styleId="ac">
    <w:name w:val="page number"/>
    <w:basedOn w:val="a0"/>
    <w:rsid w:val="00592FB3"/>
  </w:style>
  <w:style w:type="paragraph" w:styleId="ad">
    <w:name w:val="endnote text"/>
    <w:basedOn w:val="a"/>
    <w:link w:val="ae"/>
    <w:rsid w:val="001B7149"/>
    <w:pPr>
      <w:snapToGrid w:val="0"/>
      <w:jc w:val="left"/>
    </w:pPr>
    <w:rPr>
      <w:lang w:val="x-none" w:eastAsia="x-none"/>
    </w:rPr>
  </w:style>
  <w:style w:type="character" w:customStyle="1" w:styleId="ae">
    <w:name w:val="文末脚注文字列 (文字)"/>
    <w:link w:val="ad"/>
    <w:rsid w:val="001B7149"/>
    <w:rPr>
      <w:kern w:val="2"/>
      <w:sz w:val="24"/>
    </w:rPr>
  </w:style>
  <w:style w:type="character" w:styleId="af">
    <w:name w:val="endnote reference"/>
    <w:rsid w:val="001B7149"/>
    <w:rPr>
      <w:vertAlign w:val="superscript"/>
    </w:rPr>
  </w:style>
  <w:style w:type="paragraph" w:styleId="af0">
    <w:name w:val="footnote text"/>
    <w:basedOn w:val="a"/>
    <w:link w:val="af1"/>
    <w:uiPriority w:val="99"/>
    <w:rsid w:val="001B7149"/>
    <w:pPr>
      <w:snapToGrid w:val="0"/>
      <w:jc w:val="left"/>
    </w:pPr>
    <w:rPr>
      <w:lang w:val="x-none" w:eastAsia="x-none"/>
    </w:rPr>
  </w:style>
  <w:style w:type="character" w:customStyle="1" w:styleId="af1">
    <w:name w:val="脚注文字列 (文字)"/>
    <w:link w:val="af0"/>
    <w:uiPriority w:val="99"/>
    <w:rsid w:val="001B7149"/>
    <w:rPr>
      <w:kern w:val="2"/>
      <w:sz w:val="24"/>
    </w:rPr>
  </w:style>
  <w:style w:type="character" w:styleId="af2">
    <w:name w:val="footnote reference"/>
    <w:uiPriority w:val="99"/>
    <w:rsid w:val="001B7149"/>
    <w:rPr>
      <w:vertAlign w:val="superscript"/>
    </w:rPr>
  </w:style>
  <w:style w:type="paragraph" w:styleId="af3">
    <w:name w:val="List Paragraph"/>
    <w:basedOn w:val="a"/>
    <w:uiPriority w:val="34"/>
    <w:qFormat/>
    <w:rsid w:val="00882F93"/>
    <w:pPr>
      <w:ind w:leftChars="400" w:left="840"/>
    </w:pPr>
    <w:rPr>
      <w:sz w:val="21"/>
      <w:szCs w:val="22"/>
    </w:rPr>
  </w:style>
  <w:style w:type="numbering" w:customStyle="1" w:styleId="1">
    <w:name w:val="リストなし1"/>
    <w:next w:val="a2"/>
    <w:semiHidden/>
    <w:rsid w:val="00D87779"/>
  </w:style>
  <w:style w:type="table" w:styleId="af4">
    <w:name w:val="Table Grid"/>
    <w:basedOn w:val="a1"/>
    <w:rsid w:val="00D87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87779"/>
    <w:rPr>
      <w:sz w:val="18"/>
      <w:szCs w:val="18"/>
    </w:rPr>
  </w:style>
  <w:style w:type="paragraph" w:styleId="af6">
    <w:name w:val="annotation text"/>
    <w:basedOn w:val="a"/>
    <w:link w:val="af7"/>
    <w:rsid w:val="00D87779"/>
    <w:pPr>
      <w:jc w:val="left"/>
    </w:pPr>
    <w:rPr>
      <w:sz w:val="21"/>
      <w:szCs w:val="24"/>
      <w:lang w:val="x-none" w:eastAsia="x-none"/>
    </w:rPr>
  </w:style>
  <w:style w:type="character" w:customStyle="1" w:styleId="af7">
    <w:name w:val="コメント文字列 (文字)"/>
    <w:link w:val="af6"/>
    <w:rsid w:val="00D87779"/>
    <w:rPr>
      <w:kern w:val="2"/>
      <w:sz w:val="21"/>
      <w:szCs w:val="24"/>
    </w:rPr>
  </w:style>
  <w:style w:type="paragraph" w:styleId="af8">
    <w:name w:val="annotation subject"/>
    <w:basedOn w:val="af6"/>
    <w:next w:val="af6"/>
    <w:link w:val="af9"/>
    <w:rsid w:val="00D87779"/>
    <w:rPr>
      <w:b/>
      <w:bCs/>
    </w:rPr>
  </w:style>
  <w:style w:type="character" w:customStyle="1" w:styleId="af9">
    <w:name w:val="コメント内容 (文字)"/>
    <w:link w:val="af8"/>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a">
    <w:name w:val="Note Heading"/>
    <w:basedOn w:val="a"/>
    <w:next w:val="a"/>
    <w:link w:val="afb"/>
    <w:rsid w:val="00A4239B"/>
    <w:pPr>
      <w:jc w:val="center"/>
    </w:pPr>
    <w:rPr>
      <w:rFonts w:ascii="ＭＳ 明朝" w:hAnsi="ＭＳ 明朝"/>
      <w:sz w:val="21"/>
      <w:szCs w:val="21"/>
      <w:lang w:val="x-none" w:eastAsia="x-none"/>
    </w:rPr>
  </w:style>
  <w:style w:type="character" w:customStyle="1" w:styleId="afb">
    <w:name w:val="記 (文字)"/>
    <w:link w:val="afa"/>
    <w:rsid w:val="00A4239B"/>
    <w:rPr>
      <w:rFonts w:ascii="ＭＳ 明朝" w:hAnsi="ＭＳ 明朝"/>
      <w:kern w:val="2"/>
      <w:sz w:val="21"/>
      <w:szCs w:val="21"/>
    </w:rPr>
  </w:style>
  <w:style w:type="character" w:customStyle="1" w:styleId="ab">
    <w:name w:val="フッター (文字)"/>
    <w:link w:val="aa"/>
    <w:uiPriority w:val="99"/>
    <w:rsid w:val="0055031D"/>
    <w:rPr>
      <w:kern w:val="2"/>
      <w:sz w:val="24"/>
    </w:rPr>
  </w:style>
  <w:style w:type="character" w:customStyle="1" w:styleId="a4">
    <w:name w:val="本文インデント (文字)"/>
    <w:link w:val="a3"/>
    <w:rsid w:val="00FD2A69"/>
    <w:rPr>
      <w:spacing w:val="-1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1111</Words>
  <Characters>6339</Characters>
  <Application>Microsoft Office Word</Application>
  <DocSecurity>0</DocSecurity>
  <Lines>52</Lines>
  <Paragraphs>14</Paragraphs>
  <ScaleCrop>false</ScaleCrop>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2023-09-12T14:04:00Z</dcterms:created>
  <dcterms:modified xsi:type="dcterms:W3CDTF">2023-09-12T14:04:00Z</dcterms:modified>
</cp:coreProperties>
</file>