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3D4E" w14:textId="77777777" w:rsidR="00AB2816" w:rsidRDefault="00AB2816" w:rsidP="00AB2816">
      <w:pPr>
        <w:jc w:val="left"/>
        <w:rPr>
          <w:sz w:val="24"/>
        </w:rPr>
      </w:pPr>
      <w:r>
        <w:rPr>
          <w:rFonts w:hint="eastAsia"/>
          <w:sz w:val="24"/>
        </w:rPr>
        <w:t>別　紙</w:t>
      </w:r>
    </w:p>
    <w:p w14:paraId="4929D8CA" w14:textId="77777777" w:rsidR="00AB2816" w:rsidRDefault="00AB2816" w:rsidP="00AB2816">
      <w:pPr>
        <w:jc w:val="left"/>
        <w:rPr>
          <w:sz w:val="24"/>
        </w:rPr>
      </w:pPr>
    </w:p>
    <w:p w14:paraId="1C45B5E3" w14:textId="77777777" w:rsidR="004F082F" w:rsidRDefault="00AB2816" w:rsidP="00AB281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令和</w:t>
      </w:r>
      <w:r w:rsidR="00A124E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８</w:t>
      </w:r>
      <w:r w:rsidRPr="00B03D91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年度</w:t>
      </w:r>
      <w:r>
        <w:rPr>
          <w:rFonts w:ascii="ＭＳ ゴシック" w:eastAsia="ＭＳ ゴシック" w:hAnsi="ＭＳ ゴシック" w:hint="eastAsia"/>
          <w:sz w:val="24"/>
        </w:rPr>
        <w:t>千葉県コミュニティソーシャルワーカー</w:t>
      </w:r>
      <w:r w:rsidR="004F082F">
        <w:rPr>
          <w:rFonts w:ascii="ＭＳ ゴシック" w:eastAsia="ＭＳ ゴシック" w:hAnsi="ＭＳ ゴシック" w:hint="eastAsia"/>
          <w:sz w:val="24"/>
        </w:rPr>
        <w:t>（地域福祉の担い手）</w:t>
      </w:r>
    </w:p>
    <w:p w14:paraId="5E83F930" w14:textId="395F8202" w:rsidR="00AB2816" w:rsidRPr="00CF5164" w:rsidRDefault="00AB2816" w:rsidP="00AB281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育成研修</w:t>
      </w:r>
      <w:r w:rsidRPr="00B03D91">
        <w:rPr>
          <w:rFonts w:ascii="ＭＳ ゴシック" w:eastAsia="ＭＳ ゴシック" w:hAnsi="ＭＳ ゴシック" w:hint="eastAsia"/>
          <w:sz w:val="24"/>
        </w:rPr>
        <w:t>事業</w:t>
      </w:r>
      <w:r>
        <w:rPr>
          <w:rFonts w:ascii="ＭＳ ゴシック" w:eastAsia="ＭＳ ゴシック" w:hAnsi="ＭＳ ゴシック" w:hint="eastAsia"/>
          <w:sz w:val="24"/>
        </w:rPr>
        <w:t>受託者選考に係る評価</w:t>
      </w:r>
      <w:r w:rsidRPr="00CF5164">
        <w:rPr>
          <w:rFonts w:ascii="ＭＳ ゴシック" w:eastAsia="ＭＳ ゴシック" w:hAnsi="ＭＳ ゴシック" w:hint="eastAsia"/>
          <w:sz w:val="24"/>
        </w:rPr>
        <w:t>票</w:t>
      </w:r>
    </w:p>
    <w:p w14:paraId="07FB932A" w14:textId="77777777" w:rsidR="00AB2816" w:rsidRDefault="00AB2816" w:rsidP="00AB2816">
      <w:pPr>
        <w:jc w:val="left"/>
        <w:rPr>
          <w:sz w:val="24"/>
        </w:rPr>
      </w:pPr>
    </w:p>
    <w:p w14:paraId="594954E0" w14:textId="77777777" w:rsidR="00AB2816" w:rsidRDefault="00AB2816" w:rsidP="00AB2816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応募者</w:t>
      </w:r>
      <w:r w:rsidRPr="00B2680F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6D49EC11" w14:textId="77777777" w:rsidR="00AB2816" w:rsidRDefault="00AB2816" w:rsidP="00AB2816">
      <w:pPr>
        <w:jc w:val="left"/>
        <w:rPr>
          <w:sz w:val="24"/>
          <w:u w:val="single"/>
        </w:rPr>
      </w:pPr>
    </w:p>
    <w:p w14:paraId="47F22815" w14:textId="77777777" w:rsidR="00AB2816" w:rsidRDefault="00AB2816" w:rsidP="00AB2816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構成員名　　　　　　　　　　　　　</w:t>
      </w:r>
    </w:p>
    <w:p w14:paraId="2FF89AA7" w14:textId="77777777" w:rsidR="00AB2816" w:rsidRDefault="00AB2816" w:rsidP="00AB2816">
      <w:pPr>
        <w:jc w:val="left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5"/>
        <w:gridCol w:w="850"/>
        <w:gridCol w:w="851"/>
        <w:gridCol w:w="850"/>
        <w:gridCol w:w="851"/>
        <w:gridCol w:w="850"/>
      </w:tblGrid>
      <w:tr w:rsidR="00AB2816" w:rsidRPr="00F25869" w14:paraId="54966E00" w14:textId="77777777" w:rsidTr="00BB491B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7F7F7F"/>
            <w:vAlign w:val="center"/>
          </w:tcPr>
          <w:p w14:paraId="6F51B728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  <w:r w:rsidRPr="00862DBE">
              <w:rPr>
                <w:rFonts w:hint="eastAsia"/>
                <w:b/>
                <w:color w:val="FFFFFF"/>
                <w:sz w:val="24"/>
              </w:rPr>
              <w:t>番号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shd w:val="clear" w:color="auto" w:fill="7F7F7F"/>
            <w:vAlign w:val="center"/>
          </w:tcPr>
          <w:p w14:paraId="2CEC661B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着眼点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</w:tcBorders>
            <w:shd w:val="clear" w:color="auto" w:fill="7F7F7F"/>
            <w:vAlign w:val="center"/>
          </w:tcPr>
          <w:p w14:paraId="0415D4EE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  <w:r w:rsidRPr="00862DBE">
              <w:rPr>
                <w:rFonts w:hint="eastAsia"/>
                <w:b/>
                <w:color w:val="FFFFFF"/>
                <w:sz w:val="24"/>
              </w:rPr>
              <w:t>点数</w:t>
            </w:r>
          </w:p>
        </w:tc>
      </w:tr>
      <w:tr w:rsidR="00AB2816" w:rsidRPr="00F25869" w14:paraId="721D61CF" w14:textId="77777777" w:rsidTr="00BB491B">
        <w:trPr>
          <w:trHeight w:val="251"/>
        </w:trPr>
        <w:tc>
          <w:tcPr>
            <w:tcW w:w="709" w:type="dxa"/>
            <w:vMerge w:val="restart"/>
            <w:shd w:val="clear" w:color="auto" w:fill="7F7F7F"/>
            <w:vAlign w:val="center"/>
          </w:tcPr>
          <w:p w14:paraId="2A06D10A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  <w:r w:rsidRPr="00862DBE">
              <w:rPr>
                <w:rFonts w:hint="eastAsia"/>
                <w:b/>
                <w:color w:val="FFFFFF"/>
                <w:sz w:val="24"/>
              </w:rPr>
              <w:t>１</w:t>
            </w:r>
          </w:p>
        </w:tc>
        <w:tc>
          <w:tcPr>
            <w:tcW w:w="3545" w:type="dxa"/>
            <w:shd w:val="clear" w:color="auto" w:fill="D9D9D9"/>
            <w:vAlign w:val="center"/>
          </w:tcPr>
          <w:p w14:paraId="628E3AB5" w14:textId="77777777" w:rsidR="00AB2816" w:rsidRPr="00862DBE" w:rsidRDefault="00AB2816" w:rsidP="00BB491B">
            <w:pPr>
              <w:jc w:val="left"/>
              <w:rPr>
                <w:b/>
                <w:sz w:val="24"/>
              </w:rPr>
            </w:pPr>
            <w:r w:rsidRPr="00862DBE">
              <w:rPr>
                <w:rFonts w:hint="eastAsia"/>
                <w:b/>
                <w:sz w:val="24"/>
              </w:rPr>
              <w:t>業務体制</w:t>
            </w:r>
          </w:p>
        </w:tc>
        <w:tc>
          <w:tcPr>
            <w:tcW w:w="850" w:type="dxa"/>
            <w:vMerge w:val="restart"/>
            <w:vAlign w:val="center"/>
          </w:tcPr>
          <w:p w14:paraId="056F15F0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５</w:t>
            </w:r>
          </w:p>
        </w:tc>
        <w:tc>
          <w:tcPr>
            <w:tcW w:w="851" w:type="dxa"/>
            <w:vMerge w:val="restart"/>
            <w:vAlign w:val="center"/>
          </w:tcPr>
          <w:p w14:paraId="11A9460C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４</w:t>
            </w:r>
          </w:p>
        </w:tc>
        <w:tc>
          <w:tcPr>
            <w:tcW w:w="850" w:type="dxa"/>
            <w:vMerge w:val="restart"/>
            <w:vAlign w:val="center"/>
          </w:tcPr>
          <w:p w14:paraId="25F0F422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３</w:t>
            </w:r>
          </w:p>
        </w:tc>
        <w:tc>
          <w:tcPr>
            <w:tcW w:w="851" w:type="dxa"/>
            <w:vMerge w:val="restart"/>
            <w:vAlign w:val="center"/>
          </w:tcPr>
          <w:p w14:paraId="27D2718D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２</w:t>
            </w:r>
          </w:p>
        </w:tc>
        <w:tc>
          <w:tcPr>
            <w:tcW w:w="850" w:type="dxa"/>
            <w:vMerge w:val="restart"/>
            <w:vAlign w:val="center"/>
          </w:tcPr>
          <w:p w14:paraId="4F5B06B6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１</w:t>
            </w:r>
          </w:p>
        </w:tc>
      </w:tr>
      <w:tr w:rsidR="00AB2816" w:rsidRPr="00F25869" w14:paraId="2D1166FE" w14:textId="77777777" w:rsidTr="00BB491B">
        <w:trPr>
          <w:trHeight w:val="567"/>
        </w:trPr>
        <w:tc>
          <w:tcPr>
            <w:tcW w:w="709" w:type="dxa"/>
            <w:vMerge/>
            <w:shd w:val="clear" w:color="auto" w:fill="7F7F7F"/>
            <w:vAlign w:val="center"/>
          </w:tcPr>
          <w:p w14:paraId="6C3E3F67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3545" w:type="dxa"/>
            <w:vAlign w:val="center"/>
          </w:tcPr>
          <w:p w14:paraId="2B134057" w14:textId="77777777" w:rsidR="00AB2816" w:rsidRPr="00862DBE" w:rsidRDefault="00AB2816" w:rsidP="00BB491B">
            <w:pPr>
              <w:jc w:val="left"/>
              <w:rPr>
                <w:sz w:val="20"/>
                <w:szCs w:val="20"/>
              </w:rPr>
            </w:pPr>
            <w:r w:rsidRPr="00862DBE">
              <w:rPr>
                <w:rFonts w:hint="eastAsia"/>
                <w:sz w:val="20"/>
                <w:szCs w:val="20"/>
              </w:rPr>
              <w:t>研修運営に適切かつ十分な事務局体制となっているか</w:t>
            </w:r>
          </w:p>
        </w:tc>
        <w:tc>
          <w:tcPr>
            <w:tcW w:w="850" w:type="dxa"/>
            <w:vMerge/>
            <w:vAlign w:val="center"/>
          </w:tcPr>
          <w:p w14:paraId="1C980F11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086C144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CB10920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EB7C5AC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B274866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</w:tr>
      <w:tr w:rsidR="00AB2816" w:rsidRPr="00F25869" w14:paraId="67F2CE37" w14:textId="77777777" w:rsidTr="00BB491B">
        <w:trPr>
          <w:trHeight w:val="253"/>
        </w:trPr>
        <w:tc>
          <w:tcPr>
            <w:tcW w:w="709" w:type="dxa"/>
            <w:vMerge w:val="restart"/>
            <w:shd w:val="clear" w:color="auto" w:fill="7F7F7F"/>
            <w:vAlign w:val="center"/>
          </w:tcPr>
          <w:p w14:paraId="0FA8F485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  <w:r w:rsidRPr="00862DBE">
              <w:rPr>
                <w:rFonts w:hint="eastAsia"/>
                <w:b/>
                <w:color w:val="FFFFFF"/>
                <w:sz w:val="24"/>
              </w:rPr>
              <w:t>２</w:t>
            </w:r>
          </w:p>
        </w:tc>
        <w:tc>
          <w:tcPr>
            <w:tcW w:w="3545" w:type="dxa"/>
            <w:shd w:val="clear" w:color="auto" w:fill="D9D9D9"/>
            <w:vAlign w:val="center"/>
          </w:tcPr>
          <w:p w14:paraId="5FB9486A" w14:textId="77777777" w:rsidR="00AB2816" w:rsidRPr="00862DBE" w:rsidRDefault="00AB2816" w:rsidP="00BB491B">
            <w:pPr>
              <w:jc w:val="left"/>
              <w:rPr>
                <w:b/>
                <w:sz w:val="24"/>
              </w:rPr>
            </w:pPr>
            <w:r w:rsidRPr="00862DBE">
              <w:rPr>
                <w:rFonts w:hint="eastAsia"/>
                <w:b/>
                <w:sz w:val="24"/>
              </w:rPr>
              <w:t>研修実績</w:t>
            </w:r>
          </w:p>
        </w:tc>
        <w:tc>
          <w:tcPr>
            <w:tcW w:w="850" w:type="dxa"/>
            <w:vMerge w:val="restart"/>
            <w:vAlign w:val="center"/>
          </w:tcPr>
          <w:p w14:paraId="621BE9E4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５</w:t>
            </w:r>
          </w:p>
        </w:tc>
        <w:tc>
          <w:tcPr>
            <w:tcW w:w="851" w:type="dxa"/>
            <w:vMerge w:val="restart"/>
            <w:vAlign w:val="center"/>
          </w:tcPr>
          <w:p w14:paraId="63E8B26F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４</w:t>
            </w:r>
          </w:p>
        </w:tc>
        <w:tc>
          <w:tcPr>
            <w:tcW w:w="850" w:type="dxa"/>
            <w:vMerge w:val="restart"/>
            <w:vAlign w:val="center"/>
          </w:tcPr>
          <w:p w14:paraId="711227A9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３</w:t>
            </w:r>
          </w:p>
        </w:tc>
        <w:tc>
          <w:tcPr>
            <w:tcW w:w="851" w:type="dxa"/>
            <w:vMerge w:val="restart"/>
            <w:vAlign w:val="center"/>
          </w:tcPr>
          <w:p w14:paraId="60886857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２</w:t>
            </w:r>
          </w:p>
        </w:tc>
        <w:tc>
          <w:tcPr>
            <w:tcW w:w="850" w:type="dxa"/>
            <w:vMerge w:val="restart"/>
            <w:vAlign w:val="center"/>
          </w:tcPr>
          <w:p w14:paraId="6C17CBD0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１</w:t>
            </w:r>
          </w:p>
        </w:tc>
      </w:tr>
      <w:tr w:rsidR="00AB2816" w:rsidRPr="00F25869" w14:paraId="602D8C74" w14:textId="77777777" w:rsidTr="00BB491B">
        <w:trPr>
          <w:trHeight w:val="567"/>
        </w:trPr>
        <w:tc>
          <w:tcPr>
            <w:tcW w:w="709" w:type="dxa"/>
            <w:vMerge/>
            <w:shd w:val="clear" w:color="auto" w:fill="7F7F7F"/>
            <w:vAlign w:val="center"/>
          </w:tcPr>
          <w:p w14:paraId="68DE044C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 w14:paraId="2857BC2A" w14:textId="77777777" w:rsidR="00AB2816" w:rsidRPr="00862DBE" w:rsidRDefault="00AB2816" w:rsidP="00BB491B">
            <w:pPr>
              <w:jc w:val="left"/>
              <w:rPr>
                <w:sz w:val="20"/>
                <w:szCs w:val="20"/>
              </w:rPr>
            </w:pPr>
            <w:r w:rsidRPr="00862DBE">
              <w:rPr>
                <w:rFonts w:hint="eastAsia"/>
                <w:sz w:val="20"/>
                <w:szCs w:val="20"/>
              </w:rPr>
              <w:t>研修を滞りなく運営できるか</w:t>
            </w:r>
          </w:p>
        </w:tc>
        <w:tc>
          <w:tcPr>
            <w:tcW w:w="850" w:type="dxa"/>
            <w:vMerge/>
            <w:vAlign w:val="center"/>
          </w:tcPr>
          <w:p w14:paraId="48DA67F5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DD2ED87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FEF57D8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C09C06D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D27EFF6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</w:tr>
      <w:tr w:rsidR="00AB2816" w:rsidRPr="00F25869" w14:paraId="299B55B1" w14:textId="77777777" w:rsidTr="00BB491B">
        <w:trPr>
          <w:trHeight w:val="253"/>
        </w:trPr>
        <w:tc>
          <w:tcPr>
            <w:tcW w:w="709" w:type="dxa"/>
            <w:vMerge w:val="restart"/>
            <w:shd w:val="clear" w:color="auto" w:fill="7F7F7F"/>
            <w:vAlign w:val="center"/>
          </w:tcPr>
          <w:p w14:paraId="4E72210C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３</w:t>
            </w:r>
          </w:p>
        </w:tc>
        <w:tc>
          <w:tcPr>
            <w:tcW w:w="3545" w:type="dxa"/>
            <w:shd w:val="clear" w:color="auto" w:fill="D9D9D9"/>
            <w:vAlign w:val="center"/>
          </w:tcPr>
          <w:p w14:paraId="0B6A9A36" w14:textId="77777777" w:rsidR="00AB2816" w:rsidRPr="00862DBE" w:rsidRDefault="00AB2816" w:rsidP="00BB491B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参加者への周知</w:t>
            </w:r>
          </w:p>
        </w:tc>
        <w:tc>
          <w:tcPr>
            <w:tcW w:w="850" w:type="dxa"/>
            <w:vMerge w:val="restart"/>
            <w:vAlign w:val="center"/>
          </w:tcPr>
          <w:p w14:paraId="13AABCB9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５</w:t>
            </w:r>
          </w:p>
        </w:tc>
        <w:tc>
          <w:tcPr>
            <w:tcW w:w="851" w:type="dxa"/>
            <w:vMerge w:val="restart"/>
            <w:vAlign w:val="center"/>
          </w:tcPr>
          <w:p w14:paraId="1816B40A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４</w:t>
            </w:r>
          </w:p>
        </w:tc>
        <w:tc>
          <w:tcPr>
            <w:tcW w:w="850" w:type="dxa"/>
            <w:vMerge w:val="restart"/>
            <w:vAlign w:val="center"/>
          </w:tcPr>
          <w:p w14:paraId="3A05AB44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３</w:t>
            </w:r>
          </w:p>
        </w:tc>
        <w:tc>
          <w:tcPr>
            <w:tcW w:w="851" w:type="dxa"/>
            <w:vMerge w:val="restart"/>
            <w:vAlign w:val="center"/>
          </w:tcPr>
          <w:p w14:paraId="06881C0F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２</w:t>
            </w:r>
          </w:p>
        </w:tc>
        <w:tc>
          <w:tcPr>
            <w:tcW w:w="850" w:type="dxa"/>
            <w:vMerge w:val="restart"/>
            <w:vAlign w:val="center"/>
          </w:tcPr>
          <w:p w14:paraId="2EA92273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１</w:t>
            </w:r>
          </w:p>
        </w:tc>
      </w:tr>
      <w:tr w:rsidR="00AB2816" w:rsidRPr="00F25869" w14:paraId="4158B0BE" w14:textId="77777777" w:rsidTr="00BB491B">
        <w:trPr>
          <w:trHeight w:val="567"/>
        </w:trPr>
        <w:tc>
          <w:tcPr>
            <w:tcW w:w="709" w:type="dxa"/>
            <w:vMerge/>
            <w:shd w:val="clear" w:color="auto" w:fill="7F7F7F"/>
            <w:vAlign w:val="center"/>
          </w:tcPr>
          <w:p w14:paraId="47333ED1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 w14:paraId="13FDB7C3" w14:textId="6DEB351C" w:rsidR="00AB2816" w:rsidRPr="00862DBE" w:rsidRDefault="00AB2816" w:rsidP="00BB491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参加者募集について効果的な周知</w:t>
            </w:r>
            <w:r w:rsidR="001F627E">
              <w:rPr>
                <w:rFonts w:hint="eastAsia"/>
                <w:sz w:val="20"/>
                <w:szCs w:val="20"/>
              </w:rPr>
              <w:t>がおこなわれる予定か</w:t>
            </w:r>
          </w:p>
        </w:tc>
        <w:tc>
          <w:tcPr>
            <w:tcW w:w="850" w:type="dxa"/>
            <w:vMerge/>
            <w:vAlign w:val="center"/>
          </w:tcPr>
          <w:p w14:paraId="077F7388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F7FEB05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967E4A7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1BB993C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4F25FF9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</w:tr>
      <w:tr w:rsidR="00AB2816" w:rsidRPr="00F25869" w14:paraId="20077235" w14:textId="77777777" w:rsidTr="00BB491B">
        <w:trPr>
          <w:trHeight w:val="253"/>
        </w:trPr>
        <w:tc>
          <w:tcPr>
            <w:tcW w:w="709" w:type="dxa"/>
            <w:vMerge w:val="restart"/>
            <w:shd w:val="clear" w:color="auto" w:fill="7F7F7F"/>
            <w:vAlign w:val="center"/>
          </w:tcPr>
          <w:p w14:paraId="02814856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４</w:t>
            </w:r>
          </w:p>
        </w:tc>
        <w:tc>
          <w:tcPr>
            <w:tcW w:w="3545" w:type="dxa"/>
            <w:shd w:val="clear" w:color="auto" w:fill="D9D9D9"/>
            <w:vAlign w:val="center"/>
          </w:tcPr>
          <w:p w14:paraId="34C0C084" w14:textId="77777777" w:rsidR="00AB2816" w:rsidRPr="00862DBE" w:rsidRDefault="00AB2816" w:rsidP="00BB491B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所要経費の積算</w:t>
            </w:r>
          </w:p>
        </w:tc>
        <w:tc>
          <w:tcPr>
            <w:tcW w:w="850" w:type="dxa"/>
            <w:vMerge w:val="restart"/>
            <w:vAlign w:val="center"/>
          </w:tcPr>
          <w:p w14:paraId="61A6676A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５</w:t>
            </w:r>
          </w:p>
        </w:tc>
        <w:tc>
          <w:tcPr>
            <w:tcW w:w="851" w:type="dxa"/>
            <w:vMerge w:val="restart"/>
            <w:vAlign w:val="center"/>
          </w:tcPr>
          <w:p w14:paraId="47DA27B9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４</w:t>
            </w:r>
          </w:p>
        </w:tc>
        <w:tc>
          <w:tcPr>
            <w:tcW w:w="850" w:type="dxa"/>
            <w:vMerge w:val="restart"/>
            <w:vAlign w:val="center"/>
          </w:tcPr>
          <w:p w14:paraId="1732B25C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３</w:t>
            </w:r>
          </w:p>
        </w:tc>
        <w:tc>
          <w:tcPr>
            <w:tcW w:w="851" w:type="dxa"/>
            <w:vMerge w:val="restart"/>
            <w:vAlign w:val="center"/>
          </w:tcPr>
          <w:p w14:paraId="0EF13836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２</w:t>
            </w:r>
          </w:p>
        </w:tc>
        <w:tc>
          <w:tcPr>
            <w:tcW w:w="850" w:type="dxa"/>
            <w:vMerge w:val="restart"/>
            <w:vAlign w:val="center"/>
          </w:tcPr>
          <w:p w14:paraId="5706195A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１</w:t>
            </w:r>
          </w:p>
        </w:tc>
      </w:tr>
      <w:tr w:rsidR="00AB2816" w:rsidRPr="00F25869" w14:paraId="475DF898" w14:textId="77777777" w:rsidTr="00BB491B">
        <w:trPr>
          <w:trHeight w:val="567"/>
        </w:trPr>
        <w:tc>
          <w:tcPr>
            <w:tcW w:w="709" w:type="dxa"/>
            <w:vMerge/>
            <w:shd w:val="clear" w:color="auto" w:fill="7F7F7F"/>
            <w:vAlign w:val="center"/>
          </w:tcPr>
          <w:p w14:paraId="58B50CEE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3545" w:type="dxa"/>
            <w:vAlign w:val="center"/>
          </w:tcPr>
          <w:p w14:paraId="34BDF0B6" w14:textId="77777777" w:rsidR="00AB2816" w:rsidRPr="00862DBE" w:rsidRDefault="00AB2816" w:rsidP="00BB491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支出について過大又は過少な設計となっていないか</w:t>
            </w:r>
          </w:p>
        </w:tc>
        <w:tc>
          <w:tcPr>
            <w:tcW w:w="850" w:type="dxa"/>
            <w:vMerge/>
            <w:vAlign w:val="center"/>
          </w:tcPr>
          <w:p w14:paraId="75C83F52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E321863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2DE6184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84FA65F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2AE64CE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</w:tr>
      <w:tr w:rsidR="00AB2816" w:rsidRPr="00F25869" w14:paraId="3B73D034" w14:textId="77777777" w:rsidTr="00BB491B">
        <w:trPr>
          <w:trHeight w:val="283"/>
        </w:trPr>
        <w:tc>
          <w:tcPr>
            <w:tcW w:w="709" w:type="dxa"/>
            <w:vMerge w:val="restart"/>
            <w:shd w:val="clear" w:color="auto" w:fill="7F7F7F"/>
            <w:vAlign w:val="center"/>
          </w:tcPr>
          <w:p w14:paraId="7B16BD2D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５</w:t>
            </w:r>
          </w:p>
        </w:tc>
        <w:tc>
          <w:tcPr>
            <w:tcW w:w="3545" w:type="dxa"/>
            <w:shd w:val="clear" w:color="auto" w:fill="D9D9D9"/>
            <w:vAlign w:val="center"/>
          </w:tcPr>
          <w:p w14:paraId="32645F02" w14:textId="77777777" w:rsidR="00AB2816" w:rsidRPr="00862DBE" w:rsidRDefault="00AB2816" w:rsidP="00BB491B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講師</w:t>
            </w:r>
          </w:p>
        </w:tc>
        <w:tc>
          <w:tcPr>
            <w:tcW w:w="850" w:type="dxa"/>
            <w:vMerge w:val="restart"/>
            <w:vAlign w:val="center"/>
          </w:tcPr>
          <w:p w14:paraId="4F9DACB6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５</w:t>
            </w:r>
          </w:p>
        </w:tc>
        <w:tc>
          <w:tcPr>
            <w:tcW w:w="851" w:type="dxa"/>
            <w:vMerge w:val="restart"/>
            <w:vAlign w:val="center"/>
          </w:tcPr>
          <w:p w14:paraId="6EF7ABEA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４</w:t>
            </w:r>
          </w:p>
        </w:tc>
        <w:tc>
          <w:tcPr>
            <w:tcW w:w="850" w:type="dxa"/>
            <w:vMerge w:val="restart"/>
            <w:vAlign w:val="center"/>
          </w:tcPr>
          <w:p w14:paraId="2E8B1C21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３</w:t>
            </w:r>
          </w:p>
        </w:tc>
        <w:tc>
          <w:tcPr>
            <w:tcW w:w="851" w:type="dxa"/>
            <w:vMerge w:val="restart"/>
            <w:vAlign w:val="center"/>
          </w:tcPr>
          <w:p w14:paraId="29C2FC06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２</w:t>
            </w:r>
          </w:p>
        </w:tc>
        <w:tc>
          <w:tcPr>
            <w:tcW w:w="850" w:type="dxa"/>
            <w:vMerge w:val="restart"/>
            <w:vAlign w:val="center"/>
          </w:tcPr>
          <w:p w14:paraId="384B4A72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１</w:t>
            </w:r>
          </w:p>
        </w:tc>
      </w:tr>
      <w:tr w:rsidR="00AB2816" w:rsidRPr="00F25869" w14:paraId="53F4A522" w14:textId="77777777" w:rsidTr="00BB491B">
        <w:trPr>
          <w:trHeight w:val="656"/>
        </w:trPr>
        <w:tc>
          <w:tcPr>
            <w:tcW w:w="709" w:type="dxa"/>
            <w:vMerge/>
            <w:shd w:val="clear" w:color="auto" w:fill="7F7F7F"/>
            <w:vAlign w:val="center"/>
          </w:tcPr>
          <w:p w14:paraId="65073E18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3545" w:type="dxa"/>
            <w:vAlign w:val="center"/>
          </w:tcPr>
          <w:p w14:paraId="61E60B70" w14:textId="77777777" w:rsidR="00AB2816" w:rsidRPr="00862DBE" w:rsidRDefault="00AB2816" w:rsidP="00BB491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研修内容に沿った人選となっているか</w:t>
            </w:r>
          </w:p>
        </w:tc>
        <w:tc>
          <w:tcPr>
            <w:tcW w:w="850" w:type="dxa"/>
            <w:vMerge/>
            <w:vAlign w:val="center"/>
          </w:tcPr>
          <w:p w14:paraId="5151B708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6E78499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AD6C17E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BC9C56E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6A7F1D0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</w:tr>
      <w:tr w:rsidR="00AB2816" w:rsidRPr="00F25869" w14:paraId="084F6BA5" w14:textId="77777777" w:rsidTr="00BB491B">
        <w:trPr>
          <w:trHeight w:val="225"/>
        </w:trPr>
        <w:tc>
          <w:tcPr>
            <w:tcW w:w="709" w:type="dxa"/>
            <w:vMerge w:val="restart"/>
            <w:shd w:val="clear" w:color="auto" w:fill="7F7F7F"/>
            <w:vAlign w:val="center"/>
          </w:tcPr>
          <w:p w14:paraId="6B6FEAC2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６</w:t>
            </w:r>
          </w:p>
        </w:tc>
        <w:tc>
          <w:tcPr>
            <w:tcW w:w="3545" w:type="dxa"/>
            <w:shd w:val="clear" w:color="auto" w:fill="D9D9D9"/>
            <w:vAlign w:val="center"/>
          </w:tcPr>
          <w:p w14:paraId="3F8DF369" w14:textId="77777777" w:rsidR="00AB2816" w:rsidRPr="00862DBE" w:rsidRDefault="00AB2816" w:rsidP="00BB491B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カリキュラム</w:t>
            </w:r>
          </w:p>
        </w:tc>
        <w:tc>
          <w:tcPr>
            <w:tcW w:w="850" w:type="dxa"/>
            <w:vMerge w:val="restart"/>
            <w:vAlign w:val="center"/>
          </w:tcPr>
          <w:p w14:paraId="43BFE261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５</w:t>
            </w:r>
          </w:p>
        </w:tc>
        <w:tc>
          <w:tcPr>
            <w:tcW w:w="851" w:type="dxa"/>
            <w:vMerge w:val="restart"/>
            <w:vAlign w:val="center"/>
          </w:tcPr>
          <w:p w14:paraId="335C77E9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４</w:t>
            </w:r>
          </w:p>
        </w:tc>
        <w:tc>
          <w:tcPr>
            <w:tcW w:w="850" w:type="dxa"/>
            <w:vMerge w:val="restart"/>
            <w:vAlign w:val="center"/>
          </w:tcPr>
          <w:p w14:paraId="7D70E2DC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３</w:t>
            </w:r>
          </w:p>
        </w:tc>
        <w:tc>
          <w:tcPr>
            <w:tcW w:w="851" w:type="dxa"/>
            <w:vMerge w:val="restart"/>
            <w:vAlign w:val="center"/>
          </w:tcPr>
          <w:p w14:paraId="6EBBFB1E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２</w:t>
            </w:r>
          </w:p>
        </w:tc>
        <w:tc>
          <w:tcPr>
            <w:tcW w:w="850" w:type="dxa"/>
            <w:vMerge w:val="restart"/>
            <w:vAlign w:val="center"/>
          </w:tcPr>
          <w:p w14:paraId="3C9DAF00" w14:textId="77777777" w:rsidR="00AB2816" w:rsidRPr="00862DBE" w:rsidRDefault="00AB2816" w:rsidP="00BB491B">
            <w:pPr>
              <w:jc w:val="center"/>
              <w:rPr>
                <w:sz w:val="24"/>
              </w:rPr>
            </w:pPr>
            <w:r w:rsidRPr="00862DBE">
              <w:rPr>
                <w:rFonts w:hint="eastAsia"/>
                <w:sz w:val="24"/>
              </w:rPr>
              <w:t>１</w:t>
            </w:r>
          </w:p>
        </w:tc>
      </w:tr>
      <w:tr w:rsidR="00AB2816" w:rsidRPr="00F25869" w14:paraId="7A48711F" w14:textId="77777777" w:rsidTr="00BB491B">
        <w:trPr>
          <w:trHeight w:val="567"/>
        </w:trPr>
        <w:tc>
          <w:tcPr>
            <w:tcW w:w="709" w:type="dxa"/>
            <w:vMerge/>
            <w:shd w:val="clear" w:color="auto" w:fill="7F7F7F"/>
            <w:vAlign w:val="center"/>
          </w:tcPr>
          <w:p w14:paraId="69E147D8" w14:textId="77777777" w:rsidR="00AB2816" w:rsidRPr="00862DBE" w:rsidRDefault="00AB2816" w:rsidP="00BB491B">
            <w:pPr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3545" w:type="dxa"/>
            <w:vAlign w:val="center"/>
          </w:tcPr>
          <w:p w14:paraId="028E1E70" w14:textId="77777777" w:rsidR="00AB2816" w:rsidRPr="00862DBE" w:rsidRDefault="00AB2816" w:rsidP="00BB491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研修目的に沿った方法及び内容となっているか</w:t>
            </w:r>
          </w:p>
        </w:tc>
        <w:tc>
          <w:tcPr>
            <w:tcW w:w="850" w:type="dxa"/>
            <w:vMerge/>
            <w:vAlign w:val="center"/>
          </w:tcPr>
          <w:p w14:paraId="2132508F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2493553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D8F848C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5DCCF11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300A1B4" w14:textId="77777777" w:rsidR="00AB2816" w:rsidRPr="00862DBE" w:rsidRDefault="00AB2816" w:rsidP="00BB491B">
            <w:pPr>
              <w:jc w:val="center"/>
              <w:rPr>
                <w:sz w:val="24"/>
              </w:rPr>
            </w:pPr>
          </w:p>
        </w:tc>
      </w:tr>
    </w:tbl>
    <w:p w14:paraId="4828A07B" w14:textId="77777777" w:rsidR="00AB2816" w:rsidRPr="0081079A" w:rsidRDefault="00AB2816" w:rsidP="00AB2816">
      <w:pPr>
        <w:jc w:val="left"/>
      </w:pPr>
    </w:p>
    <w:p w14:paraId="59A17004" w14:textId="77777777" w:rsidR="00AB2816" w:rsidRDefault="00AB2816" w:rsidP="00AB2816">
      <w:pPr>
        <w:jc w:val="left"/>
      </w:pPr>
      <w:r>
        <w:rPr>
          <w:rFonts w:hint="eastAsia"/>
        </w:rPr>
        <w:t>※点数について</w:t>
      </w:r>
    </w:p>
    <w:p w14:paraId="2153216C" w14:textId="77777777" w:rsidR="00AB2816" w:rsidRDefault="00AB2816" w:rsidP="00AB2816">
      <w:pPr>
        <w:jc w:val="left"/>
      </w:pPr>
      <w:r>
        <w:rPr>
          <w:rFonts w:hint="eastAsia"/>
        </w:rPr>
        <w:t>５点…非常に優れている、４点…優れている、３点…可</w:t>
      </w:r>
    </w:p>
    <w:p w14:paraId="0D35E928" w14:textId="77777777" w:rsidR="00AB2816" w:rsidRPr="00862DBE" w:rsidRDefault="00AB2816" w:rsidP="00AB2816">
      <w:pPr>
        <w:rPr>
          <w:sz w:val="24"/>
        </w:rPr>
      </w:pPr>
      <w:r>
        <w:rPr>
          <w:rFonts w:hint="eastAsia"/>
        </w:rPr>
        <w:t>２点…劣っている、１点…非常に劣っている</w:t>
      </w:r>
    </w:p>
    <w:p w14:paraId="391088CA" w14:textId="77777777" w:rsidR="00497EE0" w:rsidRPr="00AB2816" w:rsidRDefault="00497EE0"/>
    <w:sectPr w:rsidR="00497EE0" w:rsidRPr="00AB2816" w:rsidSect="00AB2816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0BD9" w14:textId="77777777" w:rsidR="00A124E7" w:rsidRDefault="00A124E7" w:rsidP="00A124E7">
      <w:r>
        <w:separator/>
      </w:r>
    </w:p>
  </w:endnote>
  <w:endnote w:type="continuationSeparator" w:id="0">
    <w:p w14:paraId="5D4D09CD" w14:textId="77777777" w:rsidR="00A124E7" w:rsidRDefault="00A124E7" w:rsidP="00A1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C19D" w14:textId="77777777" w:rsidR="00A124E7" w:rsidRDefault="00A124E7" w:rsidP="00A124E7">
      <w:r>
        <w:separator/>
      </w:r>
    </w:p>
  </w:footnote>
  <w:footnote w:type="continuationSeparator" w:id="0">
    <w:p w14:paraId="3AE9AF3E" w14:textId="77777777" w:rsidR="00A124E7" w:rsidRDefault="00A124E7" w:rsidP="00A1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16"/>
    <w:rsid w:val="00045726"/>
    <w:rsid w:val="001F627E"/>
    <w:rsid w:val="00497EE0"/>
    <w:rsid w:val="004F082F"/>
    <w:rsid w:val="00945DF1"/>
    <w:rsid w:val="00A124E7"/>
    <w:rsid w:val="00AB2816"/>
    <w:rsid w:val="00B41F51"/>
    <w:rsid w:val="00CF59FF"/>
    <w:rsid w:val="00E6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AE6998"/>
  <w15:chartTrackingRefBased/>
  <w15:docId w15:val="{6ADB0778-DE30-49CF-B40D-3AFD7876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81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28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8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8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8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8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8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8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8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8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8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2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8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8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B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8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B2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81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B2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816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AB28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B28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28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24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24E7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A124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24E7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井坂 美都</dc:creator>
  <cp:keywords/>
  <dc:description/>
  <cp:lastModifiedBy>井坂 美都</cp:lastModifiedBy>
  <cp:revision>4</cp:revision>
  <dcterms:created xsi:type="dcterms:W3CDTF">2025-12-24T00:09:00Z</dcterms:created>
  <dcterms:modified xsi:type="dcterms:W3CDTF">2026-01-15T05:15:00Z</dcterms:modified>
</cp:coreProperties>
</file>