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BD" w:rsidRPr="00081FFC" w:rsidRDefault="00955EBD" w:rsidP="00955EBD">
      <w:pPr>
        <w:rPr>
          <w:rFonts w:hAnsi="ＭＳ 明朝" w:hint="eastAsia"/>
        </w:rPr>
      </w:pPr>
      <w:bookmarkStart w:id="0" w:name="_GoBack"/>
      <w:bookmarkEnd w:id="0"/>
    </w:p>
    <w:p w:rsidR="00955EBD" w:rsidRPr="00081FFC" w:rsidRDefault="00955EBD" w:rsidP="00955EBD">
      <w:pPr>
        <w:pStyle w:val="a3"/>
        <w:spacing w:line="300" w:lineRule="exact"/>
        <w:rPr>
          <w:rFonts w:hAnsi="ＭＳ 明朝" w:hint="eastAsia"/>
        </w:rPr>
      </w:pPr>
      <w:r w:rsidRPr="00081FFC">
        <w:rPr>
          <w:rFonts w:hAnsi="ＭＳ 明朝" w:hint="eastAsia"/>
        </w:rPr>
        <w:t>別紙４（生活援助</w:t>
      </w:r>
      <w:r w:rsidR="00D06A6D" w:rsidRPr="00081FFC">
        <w:rPr>
          <w:rFonts w:hAnsi="ＭＳ 明朝" w:hint="eastAsia"/>
        </w:rPr>
        <w:t>従事者研修</w:t>
      </w:r>
      <w:r w:rsidR="00813A99" w:rsidRPr="00081FFC">
        <w:rPr>
          <w:rFonts w:hAnsi="ＭＳ 明朝" w:hint="eastAsia"/>
        </w:rPr>
        <w:t>課程</w:t>
      </w:r>
      <w:r w:rsidRPr="00081FFC">
        <w:rPr>
          <w:rFonts w:hAnsi="ＭＳ 明朝" w:hint="eastAsia"/>
        </w:rPr>
        <w:t>）</w:t>
      </w:r>
    </w:p>
    <w:p w:rsidR="00955EBD" w:rsidRPr="00081FFC" w:rsidRDefault="00955EBD" w:rsidP="00955EBD">
      <w:pPr>
        <w:jc w:val="center"/>
        <w:rPr>
          <w:rFonts w:hAnsi="ＭＳ 明朝"/>
          <w:szCs w:val="21"/>
        </w:rPr>
      </w:pPr>
      <w:r w:rsidRPr="00081FFC">
        <w:rPr>
          <w:rFonts w:hAnsi="ＭＳ 明朝" w:hint="eastAsia"/>
          <w:sz w:val="28"/>
        </w:rPr>
        <w:t>講　師　就　任　承　諾　書</w:t>
      </w:r>
    </w:p>
    <w:p w:rsidR="00955EBD" w:rsidRPr="00081FFC" w:rsidRDefault="00955EBD" w:rsidP="00955EBD">
      <w:pPr>
        <w:jc w:val="right"/>
        <w:rPr>
          <w:rFonts w:hAnsi="ＭＳ 明朝" w:hint="eastAsia"/>
        </w:rPr>
      </w:pPr>
      <w:r w:rsidRPr="00081FFC">
        <w:rPr>
          <w:rFonts w:hAnsi="ＭＳ 明朝" w:hint="eastAsia"/>
        </w:rPr>
        <w:t>年　　月　　日</w:t>
      </w:r>
    </w:p>
    <w:p w:rsidR="00955EBD" w:rsidRPr="00081FFC" w:rsidRDefault="00955EBD" w:rsidP="00955EBD">
      <w:pPr>
        <w:ind w:firstLineChars="100" w:firstLine="240"/>
        <w:rPr>
          <w:rFonts w:hAnsi="ＭＳ 明朝" w:hint="eastAsia"/>
        </w:rPr>
      </w:pPr>
      <w:r w:rsidRPr="00081FFC">
        <w:rPr>
          <w:rFonts w:hAnsi="ＭＳ 明朝" w:hint="eastAsia"/>
          <w:kern w:val="0"/>
        </w:rPr>
        <w:t>（指　定　事　業　者）</w:t>
      </w:r>
      <w:r w:rsidRPr="00081FFC">
        <w:rPr>
          <w:rFonts w:hAnsi="ＭＳ 明朝" w:hint="eastAsia"/>
        </w:rPr>
        <w:t xml:space="preserve">　　様</w:t>
      </w:r>
    </w:p>
    <w:p w:rsidR="00955EBD" w:rsidRPr="00081FFC" w:rsidRDefault="00955EBD" w:rsidP="00955EBD">
      <w:pPr>
        <w:rPr>
          <w:rFonts w:hAnsi="ＭＳ 明朝" w:hint="eastAsia"/>
        </w:rPr>
      </w:pPr>
    </w:p>
    <w:p w:rsidR="00955EBD" w:rsidRPr="00081FFC" w:rsidRDefault="00955EBD" w:rsidP="00955EBD">
      <w:pPr>
        <w:jc w:val="left"/>
        <w:rPr>
          <w:rFonts w:hAnsi="ＭＳ 明朝" w:hint="eastAsia"/>
        </w:rPr>
      </w:pPr>
      <w:r w:rsidRPr="00081FFC">
        <w:rPr>
          <w:rFonts w:hAnsi="ＭＳ 明朝" w:hint="eastAsia"/>
        </w:rPr>
        <w:t xml:space="preserve">　　　　　　　　　　　　　　　　　　　　　所属又は住所</w:t>
      </w:r>
    </w:p>
    <w:p w:rsidR="00955EBD" w:rsidRPr="00081FFC" w:rsidRDefault="00955EBD" w:rsidP="00955EBD">
      <w:pPr>
        <w:rPr>
          <w:rFonts w:hAnsi="ＭＳ 明朝" w:hint="eastAsia"/>
          <w:szCs w:val="24"/>
        </w:rPr>
      </w:pPr>
      <w:r w:rsidRPr="00081FFC">
        <w:rPr>
          <w:rFonts w:hAnsi="ＭＳ 明朝" w:hint="eastAsia"/>
        </w:rPr>
        <w:t xml:space="preserve">　　　　　　　　　　　　　　　　　　　　　</w:t>
      </w:r>
      <w:r w:rsidRPr="00081FFC">
        <w:rPr>
          <w:rFonts w:hAnsi="ＭＳ 明朝" w:hint="eastAsia"/>
          <w:szCs w:val="24"/>
        </w:rPr>
        <w:t>氏　名                     　  印</w:t>
      </w:r>
    </w:p>
    <w:p w:rsidR="00955EBD" w:rsidRPr="00081FFC" w:rsidRDefault="00955EBD" w:rsidP="00955EBD">
      <w:pPr>
        <w:rPr>
          <w:rFonts w:hAnsi="ＭＳ 明朝" w:hint="eastAsia"/>
          <w:szCs w:val="24"/>
        </w:rPr>
      </w:pPr>
    </w:p>
    <w:p w:rsidR="00955EBD" w:rsidRPr="00081FFC" w:rsidRDefault="00955EBD" w:rsidP="00955EBD">
      <w:pPr>
        <w:rPr>
          <w:rFonts w:hAnsi="ＭＳ 明朝" w:hint="eastAsia"/>
        </w:rPr>
      </w:pPr>
      <w:r w:rsidRPr="00081FFC">
        <w:rPr>
          <w:rFonts w:hAnsi="ＭＳ 明朝" w:hint="eastAsia"/>
        </w:rPr>
        <w:t xml:space="preserve">　千葉県</w:t>
      </w:r>
      <w:r w:rsidR="00E7397C" w:rsidRPr="00081FFC">
        <w:rPr>
          <w:rFonts w:hAnsi="ＭＳ 明朝" w:hint="eastAsia"/>
        </w:rPr>
        <w:t>介護員養成研修</w:t>
      </w:r>
      <w:r w:rsidRPr="00081FFC">
        <w:rPr>
          <w:rFonts w:hAnsi="ＭＳ 明朝" w:hint="eastAsia"/>
        </w:rPr>
        <w:t>における下記項目の講師に就任することを承諾します。</w:t>
      </w:r>
    </w:p>
    <w:p w:rsidR="00955EBD" w:rsidRPr="00081FFC" w:rsidRDefault="00955EBD" w:rsidP="00955EBD">
      <w:pPr>
        <w:pStyle w:val="a7"/>
        <w:rPr>
          <w:rFonts w:ascii="ＭＳ 明朝" w:eastAsia="ＭＳ 明朝" w:hAnsi="ＭＳ 明朝" w:hint="eastAsia"/>
        </w:rPr>
      </w:pPr>
      <w:r w:rsidRPr="00081FFC">
        <w:rPr>
          <w:rFonts w:ascii="ＭＳ 明朝" w:eastAsia="ＭＳ 明朝" w:hAnsi="ＭＳ 明朝" w:hint="eastAsia"/>
        </w:rPr>
        <w:t>記</w:t>
      </w:r>
    </w:p>
    <w:tbl>
      <w:tblPr>
        <w:tblW w:w="928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6688"/>
      </w:tblGrid>
      <w:tr w:rsidR="00955EBD" w:rsidRPr="00081FFC" w:rsidTr="00BC511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00" w:type="dxa"/>
          </w:tcPr>
          <w:p w:rsidR="00955EBD" w:rsidRPr="00081FFC" w:rsidRDefault="00955EBD" w:rsidP="00BC511B">
            <w:pPr>
              <w:jc w:val="center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科目</w:t>
            </w:r>
          </w:p>
        </w:tc>
        <w:tc>
          <w:tcPr>
            <w:tcW w:w="6688" w:type="dxa"/>
          </w:tcPr>
          <w:p w:rsidR="00955EBD" w:rsidRPr="00081FFC" w:rsidRDefault="00955EBD" w:rsidP="00BC511B">
            <w:pPr>
              <w:jc w:val="center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項目(担当する項目の番号を○で囲む)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600" w:type="dxa"/>
            <w:vMerge w:val="restart"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１　職務の理解</w:t>
            </w: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1-1多様なサービスの理解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2600" w:type="dxa"/>
            <w:vMerge w:val="restart"/>
            <w:vAlign w:val="center"/>
          </w:tcPr>
          <w:p w:rsidR="00955EBD" w:rsidRPr="00081FFC" w:rsidRDefault="00955EBD" w:rsidP="00BC511B">
            <w:pPr>
              <w:spacing w:line="300" w:lineRule="exact"/>
              <w:ind w:left="240" w:hangingChars="100" w:hanging="240"/>
              <w:rPr>
                <w:rFonts w:hAnsi="ＭＳ 明朝" w:hint="eastAsia"/>
                <w:kern w:val="0"/>
                <w:szCs w:val="24"/>
              </w:rPr>
            </w:pPr>
            <w:r w:rsidRPr="00081FFC">
              <w:rPr>
                <w:rFonts w:hAnsi="ＭＳ 明朝" w:hint="eastAsia"/>
                <w:kern w:val="0"/>
                <w:szCs w:val="24"/>
              </w:rPr>
              <w:t>２　介護における尊厳の保持・自立支援</w:t>
            </w: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2-1人権と尊厳を支える介護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kern w:val="0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ind w:left="480" w:hangingChars="200" w:hanging="48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2-2自立に向けた介護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2600" w:type="dxa"/>
            <w:vMerge w:val="restart"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３　介護の基本</w:t>
            </w: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3-2介護職の職業倫理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3-4介護職の安全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600" w:type="dxa"/>
            <w:vMerge w:val="restart"/>
            <w:vAlign w:val="center"/>
          </w:tcPr>
          <w:p w:rsidR="00955EBD" w:rsidRPr="00081FFC" w:rsidRDefault="00955EBD" w:rsidP="00BC511B">
            <w:pPr>
              <w:spacing w:line="300" w:lineRule="exact"/>
              <w:ind w:left="240" w:hangingChars="100" w:hanging="240"/>
              <w:rPr>
                <w:rFonts w:hAnsi="ＭＳ 明朝" w:hint="eastAsia"/>
                <w:kern w:val="0"/>
                <w:szCs w:val="24"/>
              </w:rPr>
            </w:pPr>
            <w:r w:rsidRPr="00081FFC">
              <w:rPr>
                <w:rFonts w:hAnsi="ＭＳ 明朝" w:hint="eastAsia"/>
                <w:kern w:val="0"/>
                <w:szCs w:val="24"/>
              </w:rPr>
              <w:t>４　介護・福祉サービスの理解と医療との連携</w:t>
            </w: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4-1介護保険制度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kern w:val="0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4-2医療との連携とリハビリテーション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kern w:val="0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4-3</w:t>
            </w:r>
            <w:r w:rsidR="00456707" w:rsidRPr="00081FFC">
              <w:rPr>
                <w:rFonts w:hAnsi="ＭＳ 明朝" w:hint="eastAsia"/>
                <w:szCs w:val="24"/>
              </w:rPr>
              <w:t>障害福祉制度</w:t>
            </w:r>
            <w:r w:rsidRPr="00081FFC">
              <w:rPr>
                <w:rFonts w:hAnsi="ＭＳ 明朝" w:hint="eastAsia"/>
                <w:szCs w:val="24"/>
              </w:rPr>
              <w:t>及びその他制度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2600" w:type="dxa"/>
            <w:vMerge w:val="restart"/>
            <w:vAlign w:val="center"/>
          </w:tcPr>
          <w:p w:rsidR="00955EBD" w:rsidRPr="00081FFC" w:rsidRDefault="00955EBD" w:rsidP="00BC511B">
            <w:pPr>
              <w:spacing w:line="300" w:lineRule="exact"/>
              <w:ind w:left="240" w:hangingChars="100" w:hanging="240"/>
              <w:rPr>
                <w:rFonts w:hAnsi="ＭＳ 明朝" w:hint="eastAsia"/>
                <w:kern w:val="0"/>
                <w:szCs w:val="24"/>
              </w:rPr>
            </w:pPr>
            <w:r w:rsidRPr="00081FFC">
              <w:rPr>
                <w:rFonts w:hAnsi="ＭＳ 明朝" w:hint="eastAsia"/>
                <w:kern w:val="0"/>
                <w:szCs w:val="24"/>
              </w:rPr>
              <w:t>５　介護におけるコミュニケーション技術</w:t>
            </w: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kern w:val="0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955EBD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</w:tr>
      <w:tr w:rsidR="00A077BA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2600" w:type="dxa"/>
            <w:vMerge w:val="restart"/>
            <w:vAlign w:val="center"/>
          </w:tcPr>
          <w:p w:rsidR="00CB2927" w:rsidRPr="00081FFC" w:rsidRDefault="00CB2927" w:rsidP="00CB2927">
            <w:pPr>
              <w:spacing w:line="300" w:lineRule="exact"/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６　老化と認知症の理解</w:t>
            </w:r>
          </w:p>
        </w:tc>
        <w:tc>
          <w:tcPr>
            <w:tcW w:w="6688" w:type="dxa"/>
          </w:tcPr>
          <w:p w:rsidR="00CB2927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</w:tc>
      </w:tr>
      <w:tr w:rsidR="00A077BA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2600" w:type="dxa"/>
            <w:vMerge/>
            <w:vAlign w:val="center"/>
          </w:tcPr>
          <w:p w:rsidR="00CB2927" w:rsidRPr="00081FFC" w:rsidRDefault="00CB2927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CB2927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6-2高齢者と健康</w:t>
            </w:r>
          </w:p>
        </w:tc>
      </w:tr>
      <w:tr w:rsidR="00A077BA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2600" w:type="dxa"/>
            <w:vMerge/>
            <w:vAlign w:val="center"/>
          </w:tcPr>
          <w:p w:rsidR="00CB2927" w:rsidRPr="00081FFC" w:rsidRDefault="00CB2927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CB2927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6-3</w:t>
            </w:r>
            <w:r w:rsidRPr="00081FFC">
              <w:rPr>
                <w:rFonts w:hAnsi="ＭＳ 明朝" w:hint="eastAsia"/>
                <w:szCs w:val="24"/>
              </w:rPr>
              <w:t>認知症を取り巻く状況</w:t>
            </w:r>
          </w:p>
        </w:tc>
      </w:tr>
      <w:tr w:rsidR="00A077BA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2600" w:type="dxa"/>
            <w:vMerge/>
            <w:vAlign w:val="center"/>
          </w:tcPr>
          <w:p w:rsidR="00CB2927" w:rsidRPr="00081FFC" w:rsidRDefault="00CB2927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CB2927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6-4</w:t>
            </w:r>
            <w:r w:rsidRPr="00081FFC">
              <w:rPr>
                <w:rFonts w:hAnsi="ＭＳ 明朝" w:hint="eastAsia"/>
                <w:szCs w:val="24"/>
              </w:rPr>
              <w:t>医学的側面から見た認知症の基礎と健康管理</w:t>
            </w:r>
          </w:p>
        </w:tc>
      </w:tr>
      <w:tr w:rsidR="00A077BA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600" w:type="dxa"/>
            <w:vMerge/>
            <w:vAlign w:val="center"/>
          </w:tcPr>
          <w:p w:rsidR="00CB2927" w:rsidRPr="00081FFC" w:rsidRDefault="00CB2927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CB2927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6-5</w:t>
            </w:r>
            <w:r w:rsidRPr="00081FFC">
              <w:rPr>
                <w:rFonts w:hAnsi="ＭＳ 明朝" w:hint="eastAsia"/>
                <w:szCs w:val="24"/>
              </w:rPr>
              <w:t>認知症に伴うこころとからだの変化と日常生活</w:t>
            </w:r>
          </w:p>
        </w:tc>
      </w:tr>
      <w:tr w:rsidR="00A077BA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00" w:type="dxa"/>
            <w:vMerge/>
            <w:vAlign w:val="center"/>
          </w:tcPr>
          <w:p w:rsidR="00CB2927" w:rsidRPr="00081FFC" w:rsidRDefault="00CB2927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CB2927" w:rsidRPr="00081FFC" w:rsidRDefault="00CB2927" w:rsidP="00BC511B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6-6家族への支援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600" w:type="dxa"/>
            <w:vMerge w:val="restart"/>
            <w:vAlign w:val="center"/>
          </w:tcPr>
          <w:p w:rsidR="00955EBD" w:rsidRPr="00081FFC" w:rsidRDefault="00CB2927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７</w:t>
            </w:r>
            <w:r w:rsidR="00955EBD" w:rsidRPr="00081FFC">
              <w:rPr>
                <w:rFonts w:hAnsi="ＭＳ 明朝" w:hint="eastAsia"/>
                <w:szCs w:val="24"/>
              </w:rPr>
              <w:t xml:space="preserve">　障害の理解</w:t>
            </w: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7</w:t>
            </w:r>
            <w:r w:rsidR="00955EBD" w:rsidRPr="00081FFC">
              <w:rPr>
                <w:rFonts w:hAnsi="ＭＳ 明朝" w:hint="eastAsia"/>
                <w:szCs w:val="24"/>
              </w:rPr>
              <w:t>-1障害の基礎的理解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7</w:t>
            </w:r>
            <w:r w:rsidR="00955EBD" w:rsidRPr="00081FFC">
              <w:rPr>
                <w:rFonts w:hAnsi="ＭＳ 明朝" w:hint="eastAsia"/>
                <w:szCs w:val="24"/>
              </w:rPr>
              <w:t>-2障害の医学的側面、生活障害、心理・行動の特徴、かかわり支援等の基礎的知識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7</w:t>
            </w:r>
            <w:r w:rsidR="00955EBD" w:rsidRPr="00081FFC">
              <w:rPr>
                <w:rFonts w:hAnsi="ＭＳ 明朝" w:hint="eastAsia"/>
                <w:szCs w:val="24"/>
              </w:rPr>
              <w:t>-3 家族の心理、かかわり支援の理解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 w:val="restart"/>
            <w:vAlign w:val="center"/>
          </w:tcPr>
          <w:p w:rsidR="00955EBD" w:rsidRPr="00081FFC" w:rsidRDefault="00955EBD" w:rsidP="00BC511B">
            <w:pPr>
              <w:tabs>
                <w:tab w:val="left" w:pos="945"/>
              </w:tabs>
              <w:ind w:left="240" w:hangingChars="100" w:hanging="240"/>
              <w:rPr>
                <w:rFonts w:hAnsi="ＭＳ 明朝" w:hint="eastAsia"/>
                <w:szCs w:val="24"/>
              </w:rPr>
            </w:pPr>
          </w:p>
          <w:p w:rsidR="00955EBD" w:rsidRPr="00081FFC" w:rsidRDefault="00CB2927" w:rsidP="00BC511B">
            <w:pPr>
              <w:tabs>
                <w:tab w:val="left" w:pos="945"/>
              </w:tabs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８</w:t>
            </w:r>
            <w:r w:rsidR="00955EBD" w:rsidRPr="00081FFC">
              <w:rPr>
                <w:rFonts w:hAnsi="ＭＳ 明朝" w:hint="eastAsia"/>
                <w:szCs w:val="24"/>
              </w:rPr>
              <w:t xml:space="preserve">　こころとからだ</w:t>
            </w:r>
            <w:r w:rsidR="00955EBD" w:rsidRPr="00081FFC">
              <w:rPr>
                <w:rFonts w:hAnsi="ＭＳ 明朝" w:hint="eastAsia"/>
                <w:szCs w:val="24"/>
              </w:rPr>
              <w:lastRenderedPageBreak/>
              <w:t>のしくみと生活支援技術</w:t>
            </w: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lastRenderedPageBreak/>
              <w:t>8</w:t>
            </w:r>
            <w:r w:rsidR="00955EBD" w:rsidRPr="00081FFC">
              <w:rPr>
                <w:rFonts w:hAnsi="ＭＳ 明朝" w:hint="eastAsia"/>
                <w:szCs w:val="24"/>
              </w:rPr>
              <w:t>-1介護の基本的な考え方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955EBD" w:rsidRPr="00081FFC">
              <w:rPr>
                <w:rFonts w:hAnsi="ＭＳ 明朝" w:hint="eastAsia"/>
                <w:szCs w:val="24"/>
              </w:rPr>
              <w:t>-2</w:t>
            </w:r>
            <w:r w:rsidR="00082921">
              <w:rPr>
                <w:rFonts w:hAnsi="ＭＳ 明朝" w:hint="eastAsia"/>
                <w:szCs w:val="24"/>
              </w:rPr>
              <w:t>介護に関するこころのしくみの基礎</w:t>
            </w:r>
            <w:r w:rsidR="00955EBD" w:rsidRPr="00081FFC">
              <w:rPr>
                <w:rFonts w:hAnsi="ＭＳ 明朝" w:hint="eastAsia"/>
                <w:szCs w:val="24"/>
              </w:rPr>
              <w:t>的理解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955EBD" w:rsidRPr="00081FFC">
              <w:rPr>
                <w:rFonts w:hAnsi="ＭＳ 明朝" w:hint="eastAsia"/>
                <w:szCs w:val="24"/>
              </w:rPr>
              <w:t>-3介護に関するからだのしくみの基礎的理解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955EBD" w:rsidRPr="00081FFC">
              <w:rPr>
                <w:rFonts w:hAnsi="ＭＳ 明朝" w:hint="eastAsia"/>
                <w:szCs w:val="24"/>
              </w:rPr>
              <w:t>-4生活と家事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955EBD" w:rsidRPr="00081FFC">
              <w:rPr>
                <w:rFonts w:hAnsi="ＭＳ 明朝" w:hint="eastAsia"/>
                <w:szCs w:val="24"/>
              </w:rPr>
              <w:t>-5快適な居住環境整備と介護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A077BA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kern w:val="0"/>
                <w:szCs w:val="24"/>
              </w:rPr>
              <w:t>8-6</w:t>
            </w:r>
            <w:r w:rsidR="00955EBD" w:rsidRPr="00081FFC">
              <w:rPr>
                <w:rFonts w:hAnsi="ＭＳ 明朝" w:hint="eastAsia"/>
                <w:kern w:val="0"/>
                <w:szCs w:val="24"/>
              </w:rPr>
              <w:t>移動・移乗に関連したこころとからだのしくみと自立に向けた介護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8</w:t>
            </w:r>
            <w:r w:rsidR="00A077BA" w:rsidRPr="00081FFC">
              <w:rPr>
                <w:rFonts w:hAnsi="ＭＳ 明朝" w:hint="eastAsia"/>
                <w:szCs w:val="24"/>
              </w:rPr>
              <w:t>-7</w:t>
            </w:r>
            <w:r w:rsidR="00955EBD" w:rsidRPr="00081FFC">
              <w:rPr>
                <w:rFonts w:hAnsi="ＭＳ 明朝" w:hint="eastAsia"/>
                <w:szCs w:val="24"/>
              </w:rPr>
              <w:t>食事に関連したこころとからだのしくみと自立に向けた介護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8</w:t>
            </w:r>
            <w:r w:rsidR="00A077BA" w:rsidRPr="00081FFC">
              <w:rPr>
                <w:rFonts w:hAnsi="ＭＳ 明朝" w:hint="eastAsia"/>
                <w:szCs w:val="24"/>
              </w:rPr>
              <w:t>-8睡眠に</w:t>
            </w:r>
            <w:r w:rsidR="00635FA0" w:rsidRPr="00081FFC">
              <w:rPr>
                <w:rFonts w:hAnsi="ＭＳ 明朝" w:hint="eastAsia"/>
                <w:szCs w:val="24"/>
              </w:rPr>
              <w:t>関連</w:t>
            </w:r>
            <w:r w:rsidR="00955EBD" w:rsidRPr="00081FFC">
              <w:rPr>
                <w:rFonts w:hAnsi="ＭＳ 明朝" w:hint="eastAsia"/>
                <w:szCs w:val="24"/>
              </w:rPr>
              <w:t>したこころとからだのしくみと自立に向けた介護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955EBD" w:rsidRPr="00081FFC">
              <w:rPr>
                <w:rFonts w:hAnsi="ＭＳ 明朝" w:hint="eastAsia"/>
                <w:szCs w:val="24"/>
              </w:rPr>
              <w:t>-</w:t>
            </w:r>
            <w:r w:rsidR="00A077BA" w:rsidRPr="00081FFC">
              <w:rPr>
                <w:rFonts w:hAnsi="ＭＳ 明朝" w:hint="eastAsia"/>
                <w:szCs w:val="24"/>
              </w:rPr>
              <w:t>9</w:t>
            </w:r>
            <w:r w:rsidR="00635FA0" w:rsidRPr="00081FFC">
              <w:rPr>
                <w:rFonts w:hAnsi="ＭＳ 明朝" w:hint="eastAsia"/>
                <w:kern w:val="0"/>
                <w:szCs w:val="24"/>
              </w:rPr>
              <w:t>死にゆく人に関連</w:t>
            </w:r>
            <w:r w:rsidR="00955EBD" w:rsidRPr="00081FFC">
              <w:rPr>
                <w:rFonts w:hAnsi="ＭＳ 明朝" w:hint="eastAsia"/>
                <w:kern w:val="0"/>
                <w:szCs w:val="24"/>
              </w:rPr>
              <w:t>したこころとからだのしくみと終末期介護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CB2927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A077BA" w:rsidRPr="00081FFC">
              <w:rPr>
                <w:rFonts w:hAnsi="ＭＳ 明朝" w:hint="eastAsia"/>
                <w:szCs w:val="24"/>
              </w:rPr>
              <w:t>-10</w:t>
            </w:r>
            <w:r w:rsidR="00955EBD" w:rsidRPr="00081FFC">
              <w:rPr>
                <w:rFonts w:hAnsi="ＭＳ 明朝" w:hint="eastAsia"/>
                <w:szCs w:val="24"/>
              </w:rPr>
              <w:t xml:space="preserve"> 介護過程の基礎的理解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600" w:type="dxa"/>
            <w:vMerge w:val="restart"/>
            <w:vAlign w:val="center"/>
          </w:tcPr>
          <w:p w:rsidR="00955EBD" w:rsidRPr="00081FFC" w:rsidRDefault="00A077BA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９</w:t>
            </w:r>
            <w:r w:rsidR="00955EBD" w:rsidRPr="00081FFC">
              <w:rPr>
                <w:rFonts w:hAnsi="ＭＳ 明朝" w:hint="eastAsia"/>
                <w:szCs w:val="24"/>
              </w:rPr>
              <w:t xml:space="preserve">　振り返り</w:t>
            </w:r>
          </w:p>
        </w:tc>
        <w:tc>
          <w:tcPr>
            <w:tcW w:w="6688" w:type="dxa"/>
          </w:tcPr>
          <w:p w:rsidR="00955EBD" w:rsidRPr="00081FFC" w:rsidRDefault="00A077BA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9</w:t>
            </w:r>
            <w:r w:rsidR="00955EBD" w:rsidRPr="00081FFC">
              <w:rPr>
                <w:rFonts w:hAnsi="ＭＳ 明朝" w:hint="eastAsia"/>
                <w:szCs w:val="24"/>
              </w:rPr>
              <w:t>-1　振り返り</w:t>
            </w:r>
          </w:p>
        </w:tc>
      </w:tr>
      <w:tr w:rsidR="00955EBD" w:rsidRPr="00081FFC" w:rsidTr="00BC5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600" w:type="dxa"/>
            <w:vMerge/>
            <w:vAlign w:val="center"/>
          </w:tcPr>
          <w:p w:rsidR="00955EBD" w:rsidRPr="00081FFC" w:rsidRDefault="00955EBD" w:rsidP="00BC511B">
            <w:pPr>
              <w:spacing w:line="30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6688" w:type="dxa"/>
          </w:tcPr>
          <w:p w:rsidR="00955EBD" w:rsidRPr="00081FFC" w:rsidRDefault="00A077BA" w:rsidP="00BC511B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9</w:t>
            </w:r>
            <w:r w:rsidR="00955EBD" w:rsidRPr="00081FFC">
              <w:rPr>
                <w:rFonts w:hAnsi="ＭＳ 明朝" w:hint="eastAsia"/>
                <w:szCs w:val="24"/>
              </w:rPr>
              <w:t>-2　就業への備えと研修終了後における継続的な研修</w:t>
            </w:r>
          </w:p>
        </w:tc>
      </w:tr>
    </w:tbl>
    <w:p w:rsidR="00955EBD" w:rsidRPr="00081FFC" w:rsidRDefault="00955EBD" w:rsidP="00955EBD">
      <w:pPr>
        <w:rPr>
          <w:rFonts w:hAnsi="ＭＳ 明朝" w:hint="eastAsia"/>
        </w:rPr>
      </w:pPr>
    </w:p>
    <w:p w:rsidR="00955EBD" w:rsidRPr="00081FFC" w:rsidRDefault="00955EBD" w:rsidP="00955EBD">
      <w:pPr>
        <w:rPr>
          <w:rFonts w:hAnsi="ＭＳ 明朝" w:hint="eastAsia"/>
        </w:rPr>
      </w:pPr>
    </w:p>
    <w:p w:rsidR="00955EBD" w:rsidRPr="00081FFC" w:rsidRDefault="00955EBD" w:rsidP="00955EBD">
      <w:pPr>
        <w:rPr>
          <w:rFonts w:hAnsi="ＭＳ 明朝" w:hint="eastAsia"/>
        </w:rPr>
      </w:pPr>
      <w:r w:rsidRPr="00081FFC">
        <w:rPr>
          <w:rFonts w:hAnsi="ＭＳ 明朝" w:hint="eastAsia"/>
        </w:rPr>
        <w:t>※内部講師については、省略可とする。</w:t>
      </w:r>
    </w:p>
    <w:p w:rsidR="002B54C4" w:rsidRPr="00BD409D" w:rsidRDefault="002B54C4" w:rsidP="002B54C4">
      <w:pPr>
        <w:rPr>
          <w:rFonts w:hAnsi="ＭＳ 明朝" w:hint="eastAsia"/>
          <w:szCs w:val="24"/>
        </w:rPr>
      </w:pPr>
    </w:p>
    <w:sectPr w:rsidR="002B54C4" w:rsidRPr="00BD409D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F8" w:rsidRDefault="002254F8">
      <w:r>
        <w:separator/>
      </w:r>
    </w:p>
  </w:endnote>
  <w:endnote w:type="continuationSeparator" w:id="0">
    <w:p w:rsidR="002254F8" w:rsidRDefault="002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F8" w:rsidRDefault="002254F8">
      <w:r>
        <w:separator/>
      </w:r>
    </w:p>
  </w:footnote>
  <w:footnote w:type="continuationSeparator" w:id="0">
    <w:p w:rsidR="002254F8" w:rsidRDefault="0022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09D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3891DD"/>
  <w15:chartTrackingRefBased/>
  <w15:docId w15:val="{2246A589-6A01-4AE0-98C6-7BD956A9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D459-AA55-45E7-87AD-0B76C641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2</cp:revision>
  <cp:lastPrinted>2018-11-05T05:35:00Z</cp:lastPrinted>
  <dcterms:created xsi:type="dcterms:W3CDTF">2018-12-03T06:21:00Z</dcterms:created>
  <dcterms:modified xsi:type="dcterms:W3CDTF">2018-12-03T06:21:00Z</dcterms:modified>
</cp:coreProperties>
</file>