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6A0" w14:textId="77777777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2BCD" wp14:editId="3C894A91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FC03" w14:textId="77777777" w:rsidR="00B71A5C" w:rsidRDefault="00B71A5C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2BCD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AmirM63QAAAAoBAAAPAAAAAAAAAAAAAAAAAG4EAABkcnMvZG93bnJldi54bWxQSwUGAAAAAAQA&#10;BADzAAAAeAUAAAAA&#10;">
                <v:textbox inset="5.85pt,.7pt,5.85pt,.7pt">
                  <w:txbxContent>
                    <w:p w14:paraId="670FFC03" w14:textId="77777777" w:rsidR="00B71A5C" w:rsidRDefault="00B71A5C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496F0438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4301A5BF" w14:textId="77777777" w:rsidR="00DA5736" w:rsidRPr="00552AE8" w:rsidRDefault="00DA5736" w:rsidP="00DA5736">
      <w:pPr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491A80">
        <w:rPr>
          <w:rFonts w:asciiTheme="minorEastAsia" w:hAnsiTheme="minorEastAsia" w:hint="eastAsia"/>
          <w:color w:val="000000" w:themeColor="text1"/>
          <w:sz w:val="24"/>
          <w:szCs w:val="28"/>
        </w:rPr>
        <w:t>（共同企業体の場合は各社ごとに提出すること）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4DC0B621" w14:textId="77777777" w:rsidTr="002068C6">
        <w:trPr>
          <w:trHeight w:val="345"/>
          <w:jc w:val="center"/>
        </w:trPr>
        <w:tc>
          <w:tcPr>
            <w:tcW w:w="2835" w:type="dxa"/>
          </w:tcPr>
          <w:p w14:paraId="314067A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ED6492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3D801F5" w14:textId="77777777" w:rsidTr="002068C6">
        <w:trPr>
          <w:trHeight w:val="360"/>
          <w:jc w:val="center"/>
        </w:trPr>
        <w:tc>
          <w:tcPr>
            <w:tcW w:w="2835" w:type="dxa"/>
          </w:tcPr>
          <w:p w14:paraId="7517F7D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338BC38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C4E4DF9" w14:textId="77777777" w:rsidTr="002068C6">
        <w:trPr>
          <w:trHeight w:val="330"/>
          <w:jc w:val="center"/>
        </w:trPr>
        <w:tc>
          <w:tcPr>
            <w:tcW w:w="2835" w:type="dxa"/>
          </w:tcPr>
          <w:p w14:paraId="60CFE28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2323CA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D072EF8" w14:textId="77777777" w:rsidTr="002068C6">
        <w:trPr>
          <w:trHeight w:val="735"/>
          <w:jc w:val="center"/>
        </w:trPr>
        <w:tc>
          <w:tcPr>
            <w:tcW w:w="2835" w:type="dxa"/>
          </w:tcPr>
          <w:p w14:paraId="6312523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50E85B6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16DC50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A1D4E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671A90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88188F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CC82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0770DC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50B299C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6FDB2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37FB5A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46AADFEA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C1C79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1318CB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3E374F3C" w14:textId="77777777" w:rsidTr="002068C6">
        <w:trPr>
          <w:trHeight w:val="1114"/>
          <w:jc w:val="center"/>
        </w:trPr>
        <w:tc>
          <w:tcPr>
            <w:tcW w:w="2835" w:type="dxa"/>
          </w:tcPr>
          <w:p w14:paraId="245CE86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1B4B98F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0B78B10" w14:textId="77777777" w:rsidTr="00D04BB2">
        <w:trPr>
          <w:trHeight w:val="5391"/>
          <w:jc w:val="center"/>
        </w:trPr>
        <w:tc>
          <w:tcPr>
            <w:tcW w:w="2835" w:type="dxa"/>
          </w:tcPr>
          <w:p w14:paraId="6AE78A0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4FA761EC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（過去おおむね３年以内に本業務と種類・規模をほぼ同じくする契約又は本業務に類する事業の実績）</w:t>
            </w:r>
          </w:p>
          <w:p w14:paraId="63646EE1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FE86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58A2B9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CFFC450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C5EAFA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85F835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298FCEDD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4B1AE43D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61B2D452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248837AA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18CC417D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636422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A425" w14:textId="77777777" w:rsidR="00636422" w:rsidRDefault="00636422" w:rsidP="00B912F4">
      <w:r>
        <w:separator/>
      </w:r>
    </w:p>
  </w:endnote>
  <w:endnote w:type="continuationSeparator" w:id="0">
    <w:p w14:paraId="3E1BBBC4" w14:textId="77777777" w:rsidR="00636422" w:rsidRDefault="0063642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60C30783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F903" w14:textId="77777777" w:rsidR="00636422" w:rsidRDefault="00636422" w:rsidP="00B912F4">
      <w:r>
        <w:separator/>
      </w:r>
    </w:p>
  </w:footnote>
  <w:footnote w:type="continuationSeparator" w:id="0">
    <w:p w14:paraId="1C64CCDE" w14:textId="77777777" w:rsidR="00636422" w:rsidRDefault="00636422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36422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59D1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2024-03-15T14:23:00Z</dcterms:modified>
</cp:coreProperties>
</file>