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3E" w:rsidRPr="000D44A1" w:rsidRDefault="00B3403E" w:rsidP="007921B8">
      <w:pPr>
        <w:spacing w:line="402" w:lineRule="exact"/>
        <w:rPr>
          <w:color w:val="000000"/>
        </w:rPr>
      </w:pPr>
    </w:p>
    <w:p w:rsidR="00B718AD" w:rsidRPr="0038178F" w:rsidRDefault="00B718AD" w:rsidP="00477140">
      <w:pPr>
        <w:ind w:leftChars="270" w:left="1095" w:hangingChars="210" w:hanging="479"/>
        <w:rPr>
          <w:color w:val="FF0000"/>
        </w:rPr>
      </w:pPr>
    </w:p>
    <w:p w:rsidR="00CB632E" w:rsidRPr="00CB632E" w:rsidRDefault="00BC47E0" w:rsidP="007921B8">
      <w:pPr>
        <w:spacing w:line="32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CB632E" w:rsidRPr="00CB632E">
        <w:rPr>
          <w:rFonts w:hint="eastAsia"/>
          <w:sz w:val="20"/>
          <w:szCs w:val="20"/>
        </w:rPr>
        <w:t>第４号様式（</w:t>
      </w:r>
      <w:r w:rsidR="00CB632E" w:rsidRPr="00BC47E0">
        <w:rPr>
          <w:rFonts w:hint="eastAsia"/>
          <w:color w:val="000000"/>
          <w:sz w:val="20"/>
          <w:szCs w:val="20"/>
        </w:rPr>
        <w:t>第</w:t>
      </w:r>
      <w:r w:rsidR="00BF6F50">
        <w:rPr>
          <w:rFonts w:hint="eastAsia"/>
          <w:color w:val="000000"/>
          <w:sz w:val="20"/>
          <w:szCs w:val="20"/>
        </w:rPr>
        <w:t>７条第２</w:t>
      </w:r>
      <w:r w:rsidR="00CB632E" w:rsidRPr="00BC47E0">
        <w:rPr>
          <w:rFonts w:hint="eastAsia"/>
          <w:color w:val="000000"/>
          <w:sz w:val="20"/>
          <w:szCs w:val="20"/>
        </w:rPr>
        <w:t>項</w:t>
      </w:r>
      <w:r w:rsidR="00CB632E" w:rsidRPr="00CB632E">
        <w:rPr>
          <w:rFonts w:hint="eastAsia"/>
          <w:sz w:val="20"/>
          <w:szCs w:val="20"/>
        </w:rPr>
        <w:t>）</w:t>
      </w:r>
    </w:p>
    <w:p w:rsidR="00CB632E" w:rsidRDefault="00CB632E" w:rsidP="00CB632E">
      <w:pPr>
        <w:spacing w:line="320" w:lineRule="exact"/>
      </w:pPr>
    </w:p>
    <w:p w:rsidR="00C94823" w:rsidRPr="00547648" w:rsidRDefault="00C94823" w:rsidP="00C94823">
      <w:pPr>
        <w:spacing w:line="320" w:lineRule="exact"/>
        <w:jc w:val="center"/>
        <w:rPr>
          <w:spacing w:val="60"/>
        </w:rPr>
      </w:pPr>
      <w:r w:rsidRPr="00547648">
        <w:rPr>
          <w:rFonts w:hint="eastAsia"/>
          <w:spacing w:val="60"/>
        </w:rPr>
        <w:t>林地開発行為施行状況（防災施設関係）届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117AAF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117AAF">
        <w:rPr>
          <w:noProof/>
          <w:spacing w:val="0"/>
          <w:sz w:val="24"/>
        </w:rPr>
        <w:pict>
          <v:group id="_x0000_s1446" style="position:absolute;left:0;text-align:left;margin-left:315.25pt;margin-top:-.45pt;width:126.1pt;height:40.45pt;z-index:-251663360" coordorigin="7267,4283" coordsize="2733,701">
            <v:group id="_x0000_s1447" style="position:absolute;left:7267;top:4283;width:113;height:676" coordorigin="6871,1473" coordsize="113,676">
              <v:shape id="_x0000_s1448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49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50" style="position:absolute" from="6871,1586" to="6871,2037" o:allowincell="f" strokeweight=".55pt">
                <v:path fillok="t"/>
              </v:line>
            </v:group>
            <v:group id="_x0000_s1451" style="position:absolute;left:9887;top:4308;width:113;height:676" coordorigin="9261,1473" coordsize="113,676">
              <v:shape id="_x0000_s1452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53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54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117AAF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117AAF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C94823" w:rsidRPr="00547648" w:rsidRDefault="00C94823" w:rsidP="00C94823">
      <w:pPr>
        <w:spacing w:line="386" w:lineRule="exact"/>
        <w:ind w:left="-2" w:firstLine="214"/>
      </w:pPr>
      <w:r w:rsidRPr="00547648">
        <w:rPr>
          <w:rFonts w:hAnsi="ＭＳ 明朝" w:hint="eastAsia"/>
        </w:rPr>
        <w:t>次のとおり森林法第10条の2第1項の規定により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について、防災施設の工事完了に係る</w:t>
      </w:r>
      <w:r w:rsidRPr="00547648">
        <w:rPr>
          <w:rFonts w:hint="eastAsia"/>
        </w:rPr>
        <w:t>施行状況</w:t>
      </w:r>
      <w:r w:rsidRPr="00547648">
        <w:rPr>
          <w:rFonts w:hAnsi="ＭＳ 明朝" w:hint="eastAsia"/>
        </w:rPr>
        <w:t>を千葉県林地開発行為等の適正化に関する条例第8条第2項の規定により</w:t>
      </w:r>
      <w:r w:rsidRPr="00547648">
        <w:rPr>
          <w:rFonts w:hint="eastAsia"/>
        </w:rPr>
        <w:t>届け出ます。</w:t>
      </w:r>
    </w:p>
    <w:p w:rsidR="00C94823" w:rsidRPr="00547648" w:rsidRDefault="00C94823" w:rsidP="00C94823">
      <w:pPr>
        <w:spacing w:line="386" w:lineRule="exact"/>
        <w:ind w:leftChars="-230" w:left="159" w:hangingChars="300" w:hanging="68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6"/>
        <w:gridCol w:w="6574"/>
      </w:tblGrid>
      <w:tr w:rsidR="00C94823" w:rsidRPr="00547648" w:rsidTr="00AF1D2B">
        <w:trPr>
          <w:trHeight w:val="76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76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76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76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76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防災施設の種別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C948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84"/>
            </w:pPr>
          </w:p>
        </w:tc>
      </w:tr>
    </w:tbl>
    <w:p w:rsidR="00C94823" w:rsidRPr="00547648" w:rsidRDefault="00C94823" w:rsidP="00C94823">
      <w:pPr>
        <w:spacing w:line="386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386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:rsidR="00895C48" w:rsidRPr="002F258B" w:rsidRDefault="00895C48" w:rsidP="00895C48">
      <w:pPr>
        <w:spacing w:line="402" w:lineRule="exact"/>
        <w:rPr>
          <w:color w:val="000000"/>
        </w:rPr>
      </w:pPr>
    </w:p>
    <w:sectPr w:rsidR="00895C48" w:rsidRPr="002F258B" w:rsidSect="007A77C5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AAF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A77C5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AAB4-7D58-4C5F-BE4F-A754DE1A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2016-04-18T12:11:00Z</dcterms:created>
  <dcterms:modified xsi:type="dcterms:W3CDTF">2016-04-18T12:11:00Z</dcterms:modified>
</cp:coreProperties>
</file>