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5D871" w14:textId="77777777" w:rsidR="00842C99" w:rsidRDefault="00842C99" w:rsidP="00842C99">
      <w:pPr>
        <w:jc w:val="left"/>
        <w:rPr>
          <w:rFonts w:asciiTheme="minorEastAsia" w:eastAsiaTheme="minorEastAsia" w:hAnsiTheme="minorEastAsia"/>
        </w:rPr>
      </w:pPr>
      <w:r>
        <w:rPr>
          <w:rFonts w:asciiTheme="minorEastAsia" w:eastAsiaTheme="minorEastAsia" w:hAnsiTheme="minorEastAsia" w:hint="eastAsia"/>
        </w:rPr>
        <w:t>別記様式第６号</w:t>
      </w:r>
    </w:p>
    <w:p w14:paraId="051D6F59" w14:textId="1EBED819" w:rsidR="00D03766" w:rsidRPr="001C6C32" w:rsidRDefault="00D03766" w:rsidP="00D03766">
      <w:pPr>
        <w:jc w:val="center"/>
        <w:rPr>
          <w:rFonts w:asciiTheme="minorEastAsia" w:eastAsiaTheme="minorEastAsia" w:hAnsiTheme="minorEastAsia"/>
        </w:rPr>
      </w:pPr>
      <w:r w:rsidRPr="001C6C32">
        <w:rPr>
          <w:rFonts w:asciiTheme="minorEastAsia" w:eastAsiaTheme="minorEastAsia" w:hAnsiTheme="minorEastAsia" w:hint="eastAsia"/>
        </w:rPr>
        <w:t>飲料用自動販売機設置管理契約書</w:t>
      </w:r>
      <w:r w:rsidR="008837A1">
        <w:rPr>
          <w:rFonts w:asciiTheme="minorEastAsia" w:eastAsiaTheme="minorEastAsia" w:hAnsiTheme="minorEastAsia" w:hint="eastAsia"/>
        </w:rPr>
        <w:t>（案）</w:t>
      </w:r>
    </w:p>
    <w:p w14:paraId="55456C64" w14:textId="77777777" w:rsidR="00D03766" w:rsidRPr="001C6C32" w:rsidRDefault="00D03766" w:rsidP="00D03766">
      <w:pPr>
        <w:rPr>
          <w:rFonts w:asciiTheme="minorEastAsia" w:eastAsiaTheme="minorEastAsia" w:hAnsiTheme="minorEastAsia"/>
        </w:rPr>
      </w:pPr>
    </w:p>
    <w:p w14:paraId="635C27F8" w14:textId="77777777" w:rsidR="00D03766" w:rsidRPr="00A74955" w:rsidRDefault="00D03766" w:rsidP="00D03766">
      <w:pPr>
        <w:rPr>
          <w:rFonts w:asciiTheme="minorEastAsia" w:eastAsiaTheme="minorEastAsia" w:hAnsiTheme="minorEastAsia"/>
        </w:rPr>
      </w:pPr>
      <w:r w:rsidRPr="001C6C32">
        <w:rPr>
          <w:rFonts w:asciiTheme="minorEastAsia" w:eastAsiaTheme="minorEastAsia" w:hAnsiTheme="minorEastAsia" w:hint="eastAsia"/>
        </w:rPr>
        <w:t xml:space="preserve">　千葉県（以下「甲」という。）と　　　　　　　　　　（以下「乙」という。）とは、乙が行政財産使用許可を受けて設置する飲料用自動販売機</w:t>
      </w:r>
      <w:r w:rsidR="00243B2E" w:rsidRPr="00A74955">
        <w:rPr>
          <w:rFonts w:asciiTheme="minorEastAsia" w:eastAsiaTheme="minorEastAsia" w:hAnsiTheme="minorEastAsia" w:hint="eastAsia"/>
        </w:rPr>
        <w:t>（</w:t>
      </w:r>
      <w:r w:rsidRPr="00A74955">
        <w:rPr>
          <w:rFonts w:asciiTheme="minorEastAsia" w:eastAsiaTheme="minorEastAsia" w:hAnsiTheme="minorEastAsia" w:hint="eastAsia"/>
        </w:rPr>
        <w:t>以下「自販機」という。）の設置管理に関し、次のとおり契約を締結する。</w:t>
      </w:r>
    </w:p>
    <w:p w14:paraId="617647A8" w14:textId="77777777" w:rsidR="00D03766" w:rsidRPr="00A74955" w:rsidRDefault="00D03766" w:rsidP="00D03766">
      <w:pPr>
        <w:rPr>
          <w:rFonts w:asciiTheme="minorEastAsia" w:eastAsiaTheme="minorEastAsia" w:hAnsiTheme="minorEastAsia"/>
        </w:rPr>
      </w:pPr>
    </w:p>
    <w:p w14:paraId="11A7EDD2" w14:textId="77777777" w:rsidR="00D03766" w:rsidRPr="00A74955" w:rsidRDefault="00D03766" w:rsidP="00D03766">
      <w:pPr>
        <w:rPr>
          <w:rFonts w:asciiTheme="minorEastAsia" w:eastAsiaTheme="minorEastAsia" w:hAnsiTheme="minorEastAsia"/>
        </w:rPr>
      </w:pPr>
      <w:r w:rsidRPr="00A74955">
        <w:rPr>
          <w:rFonts w:asciiTheme="minorEastAsia" w:eastAsiaTheme="minorEastAsia" w:hAnsiTheme="minorEastAsia" w:hint="eastAsia"/>
        </w:rPr>
        <w:t>（設置場所及び台数）</w:t>
      </w:r>
    </w:p>
    <w:p w14:paraId="3583412F" w14:textId="5630B21D" w:rsidR="004D3C21" w:rsidRPr="008837A1" w:rsidRDefault="00D03766" w:rsidP="008837A1">
      <w:pPr>
        <w:ind w:left="240" w:hangingChars="100" w:hanging="240"/>
        <w:rPr>
          <w:rFonts w:asciiTheme="minorEastAsia" w:eastAsiaTheme="minorEastAsia" w:hAnsiTheme="minorEastAsia" w:hint="eastAsia"/>
        </w:rPr>
      </w:pPr>
      <w:r w:rsidRPr="00A74955">
        <w:rPr>
          <w:rFonts w:asciiTheme="minorEastAsia" w:eastAsiaTheme="minorEastAsia" w:hAnsiTheme="minorEastAsia" w:hint="eastAsia"/>
        </w:rPr>
        <w:t>第１条　乙は、甲が指定する下記の場所に自販機を設置し、管理するものとする。設置する自販機</w:t>
      </w:r>
      <w:r w:rsidRPr="008837A1">
        <w:rPr>
          <w:rFonts w:asciiTheme="minorEastAsia" w:eastAsiaTheme="minorEastAsia" w:hAnsiTheme="minorEastAsia" w:hint="eastAsia"/>
        </w:rPr>
        <w:t>は、</w:t>
      </w:r>
      <w:r w:rsidR="00951C4E" w:rsidRPr="008837A1">
        <w:rPr>
          <w:rFonts w:asciiTheme="minorEastAsia" w:eastAsiaTheme="minorEastAsia" w:hAnsiTheme="minorEastAsia" w:hint="eastAsia"/>
        </w:rPr>
        <w:t>千葉県立野田看護専門学校</w:t>
      </w:r>
      <w:r w:rsidRPr="008837A1">
        <w:rPr>
          <w:rFonts w:asciiTheme="minorEastAsia" w:eastAsiaTheme="minorEastAsia" w:hAnsiTheme="minorEastAsia" w:hint="eastAsia"/>
        </w:rPr>
        <w:t>飲料用自動販売機設置事業者募集要項（以下「</w:t>
      </w:r>
      <w:r w:rsidR="00AA40E8" w:rsidRPr="008837A1">
        <w:rPr>
          <w:rFonts w:asciiTheme="minorEastAsia" w:eastAsiaTheme="minorEastAsia" w:hAnsiTheme="minorEastAsia" w:hint="eastAsia"/>
        </w:rPr>
        <w:t>要項</w:t>
      </w:r>
      <w:r w:rsidRPr="008837A1">
        <w:rPr>
          <w:rFonts w:asciiTheme="minorEastAsia" w:eastAsiaTheme="minorEastAsia" w:hAnsiTheme="minorEastAsia" w:hint="eastAsia"/>
        </w:rPr>
        <w:t>」という。）</w:t>
      </w:r>
      <w:r w:rsidR="00A75AF6" w:rsidRPr="008837A1">
        <w:rPr>
          <w:rFonts w:asciiTheme="minorEastAsia" w:eastAsiaTheme="minorEastAsia" w:hAnsiTheme="minorEastAsia" w:hint="eastAsia"/>
        </w:rPr>
        <w:t>６</w:t>
      </w:r>
      <w:r w:rsidRPr="008837A1">
        <w:rPr>
          <w:rFonts w:asciiTheme="minorEastAsia" w:eastAsiaTheme="minorEastAsia" w:hAnsiTheme="minorEastAsia" w:hint="eastAsia"/>
        </w:rPr>
        <w:t xml:space="preserve">　設置条件（１）に規定するものとする。</w:t>
      </w:r>
    </w:p>
    <w:p w14:paraId="11F75457" w14:textId="77777777" w:rsidR="000F23FA" w:rsidRPr="008837A1" w:rsidRDefault="000F23FA" w:rsidP="004D3C21">
      <w:pPr>
        <w:rPr>
          <w:rFonts w:asciiTheme="minorEastAsia" w:eastAsiaTheme="minorEastAsia" w:hAnsiTheme="minorEastAsia"/>
        </w:rPr>
      </w:pPr>
    </w:p>
    <w:tbl>
      <w:tblPr>
        <w:tblStyle w:val="a3"/>
        <w:tblW w:w="0" w:type="auto"/>
        <w:tblLook w:val="04A0" w:firstRow="1" w:lastRow="0" w:firstColumn="1" w:lastColumn="0" w:noHBand="0" w:noVBand="1"/>
      </w:tblPr>
      <w:tblGrid>
        <w:gridCol w:w="3227"/>
        <w:gridCol w:w="1843"/>
        <w:gridCol w:w="1275"/>
        <w:gridCol w:w="1276"/>
        <w:gridCol w:w="1559"/>
      </w:tblGrid>
      <w:tr w:rsidR="008837A1" w:rsidRPr="008837A1" w14:paraId="4ACE4C85" w14:textId="77777777" w:rsidTr="00951C4E">
        <w:trPr>
          <w:trHeight w:val="245"/>
        </w:trPr>
        <w:tc>
          <w:tcPr>
            <w:tcW w:w="3227" w:type="dxa"/>
            <w:vAlign w:val="center"/>
          </w:tcPr>
          <w:p w14:paraId="586B510A" w14:textId="77777777" w:rsidR="00D03766" w:rsidRPr="008837A1" w:rsidRDefault="00D03766" w:rsidP="00A75AF6">
            <w:pPr>
              <w:jc w:val="center"/>
              <w:rPr>
                <w:rFonts w:asciiTheme="minorEastAsia" w:eastAsiaTheme="minorEastAsia" w:hAnsiTheme="minorEastAsia"/>
              </w:rPr>
            </w:pPr>
            <w:r w:rsidRPr="008837A1">
              <w:rPr>
                <w:rFonts w:asciiTheme="minorEastAsia" w:eastAsiaTheme="minorEastAsia" w:hAnsiTheme="minorEastAsia" w:hint="eastAsia"/>
              </w:rPr>
              <w:t>所在地</w:t>
            </w:r>
          </w:p>
        </w:tc>
        <w:tc>
          <w:tcPr>
            <w:tcW w:w="1843" w:type="dxa"/>
            <w:vAlign w:val="center"/>
          </w:tcPr>
          <w:p w14:paraId="2810D8C2" w14:textId="77777777" w:rsidR="00D03766" w:rsidRPr="008837A1" w:rsidRDefault="00D03766" w:rsidP="00A75AF6">
            <w:pPr>
              <w:jc w:val="center"/>
              <w:rPr>
                <w:rFonts w:asciiTheme="minorEastAsia" w:eastAsiaTheme="minorEastAsia" w:hAnsiTheme="minorEastAsia"/>
              </w:rPr>
            </w:pPr>
            <w:r w:rsidRPr="008837A1">
              <w:rPr>
                <w:rFonts w:asciiTheme="minorEastAsia" w:eastAsiaTheme="minorEastAsia" w:hAnsiTheme="minorEastAsia" w:hint="eastAsia"/>
              </w:rPr>
              <w:t>施設名称</w:t>
            </w:r>
          </w:p>
        </w:tc>
        <w:tc>
          <w:tcPr>
            <w:tcW w:w="1275" w:type="dxa"/>
            <w:vAlign w:val="center"/>
          </w:tcPr>
          <w:p w14:paraId="29584213" w14:textId="77777777" w:rsidR="00D03766" w:rsidRPr="008837A1" w:rsidRDefault="00D03766" w:rsidP="00A75AF6">
            <w:pPr>
              <w:jc w:val="center"/>
              <w:rPr>
                <w:rFonts w:asciiTheme="minorEastAsia" w:eastAsiaTheme="minorEastAsia" w:hAnsiTheme="minorEastAsia"/>
              </w:rPr>
            </w:pPr>
            <w:r w:rsidRPr="008837A1">
              <w:rPr>
                <w:rFonts w:asciiTheme="minorEastAsia" w:eastAsiaTheme="minorEastAsia" w:hAnsiTheme="minorEastAsia" w:hint="eastAsia"/>
              </w:rPr>
              <w:t>設置場所</w:t>
            </w:r>
          </w:p>
        </w:tc>
        <w:tc>
          <w:tcPr>
            <w:tcW w:w="1276" w:type="dxa"/>
            <w:vAlign w:val="center"/>
          </w:tcPr>
          <w:p w14:paraId="39EBA433" w14:textId="77777777" w:rsidR="00D03766" w:rsidRPr="008837A1" w:rsidRDefault="00D03766" w:rsidP="00A75AF6">
            <w:pPr>
              <w:jc w:val="center"/>
              <w:rPr>
                <w:rFonts w:asciiTheme="minorEastAsia" w:eastAsiaTheme="minorEastAsia" w:hAnsiTheme="minorEastAsia"/>
              </w:rPr>
            </w:pPr>
            <w:r w:rsidRPr="008837A1">
              <w:rPr>
                <w:rFonts w:asciiTheme="minorEastAsia" w:eastAsiaTheme="minorEastAsia" w:hAnsiTheme="minorEastAsia" w:hint="eastAsia"/>
              </w:rPr>
              <w:t>設置台数</w:t>
            </w:r>
          </w:p>
        </w:tc>
        <w:tc>
          <w:tcPr>
            <w:tcW w:w="1559" w:type="dxa"/>
            <w:vAlign w:val="center"/>
          </w:tcPr>
          <w:p w14:paraId="20071571" w14:textId="77777777" w:rsidR="00D03766" w:rsidRPr="008837A1" w:rsidRDefault="00D03766" w:rsidP="00A75AF6">
            <w:pPr>
              <w:jc w:val="center"/>
              <w:rPr>
                <w:rFonts w:asciiTheme="minorEastAsia" w:eastAsiaTheme="minorEastAsia" w:hAnsiTheme="minorEastAsia"/>
              </w:rPr>
            </w:pPr>
            <w:r w:rsidRPr="008837A1">
              <w:rPr>
                <w:rFonts w:asciiTheme="minorEastAsia" w:eastAsiaTheme="minorEastAsia" w:hAnsiTheme="minorEastAsia" w:hint="eastAsia"/>
              </w:rPr>
              <w:t>備考</w:t>
            </w:r>
          </w:p>
        </w:tc>
      </w:tr>
      <w:tr w:rsidR="00D03766" w:rsidRPr="008837A1" w14:paraId="6BB542D5" w14:textId="77777777" w:rsidTr="00951C4E">
        <w:tc>
          <w:tcPr>
            <w:tcW w:w="3227" w:type="dxa"/>
            <w:vAlign w:val="center"/>
          </w:tcPr>
          <w:p w14:paraId="675A5432" w14:textId="77777777" w:rsidR="004D3C21" w:rsidRPr="008837A1" w:rsidRDefault="00951C4E" w:rsidP="000016A5">
            <w:pPr>
              <w:rPr>
                <w:rFonts w:asciiTheme="minorEastAsia" w:eastAsiaTheme="minorEastAsia" w:hAnsiTheme="minorEastAsia"/>
              </w:rPr>
            </w:pPr>
            <w:r w:rsidRPr="008837A1">
              <w:rPr>
                <w:rFonts w:asciiTheme="minorEastAsia" w:eastAsiaTheme="minorEastAsia" w:hAnsiTheme="minorEastAsia" w:hint="eastAsia"/>
              </w:rPr>
              <w:t>野田市中根３１６番地の１</w:t>
            </w:r>
          </w:p>
        </w:tc>
        <w:tc>
          <w:tcPr>
            <w:tcW w:w="1843" w:type="dxa"/>
            <w:vAlign w:val="center"/>
          </w:tcPr>
          <w:p w14:paraId="0F5CDFC1" w14:textId="77777777" w:rsidR="00D03766" w:rsidRPr="008837A1" w:rsidRDefault="00951C4E" w:rsidP="000016A5">
            <w:pPr>
              <w:rPr>
                <w:rFonts w:asciiTheme="minorEastAsia" w:eastAsiaTheme="minorEastAsia" w:hAnsiTheme="minorEastAsia"/>
              </w:rPr>
            </w:pPr>
            <w:r w:rsidRPr="008837A1">
              <w:rPr>
                <w:rFonts w:asciiTheme="minorEastAsia" w:eastAsiaTheme="minorEastAsia" w:hAnsiTheme="minorEastAsia" w:hint="eastAsia"/>
              </w:rPr>
              <w:t>千葉県立野田看護専門学校</w:t>
            </w:r>
          </w:p>
        </w:tc>
        <w:tc>
          <w:tcPr>
            <w:tcW w:w="1275" w:type="dxa"/>
            <w:vAlign w:val="center"/>
          </w:tcPr>
          <w:p w14:paraId="79009D91" w14:textId="77777777" w:rsidR="00D03766" w:rsidRPr="008837A1" w:rsidRDefault="00D03766" w:rsidP="000016A5">
            <w:pPr>
              <w:jc w:val="center"/>
              <w:rPr>
                <w:rFonts w:asciiTheme="minorEastAsia" w:eastAsiaTheme="minorEastAsia" w:hAnsiTheme="minorEastAsia"/>
              </w:rPr>
            </w:pPr>
          </w:p>
        </w:tc>
        <w:tc>
          <w:tcPr>
            <w:tcW w:w="1276" w:type="dxa"/>
            <w:vAlign w:val="center"/>
          </w:tcPr>
          <w:p w14:paraId="27A9B532" w14:textId="56FE82FF" w:rsidR="00D03766" w:rsidRPr="008837A1" w:rsidRDefault="00D03766" w:rsidP="000016A5">
            <w:pPr>
              <w:jc w:val="center"/>
              <w:rPr>
                <w:rFonts w:asciiTheme="minorEastAsia" w:eastAsiaTheme="minorEastAsia" w:hAnsiTheme="minorEastAsia"/>
              </w:rPr>
            </w:pPr>
          </w:p>
        </w:tc>
        <w:tc>
          <w:tcPr>
            <w:tcW w:w="1559" w:type="dxa"/>
          </w:tcPr>
          <w:p w14:paraId="3498F9D5" w14:textId="77777777" w:rsidR="00D03766" w:rsidRPr="008837A1" w:rsidRDefault="00D03766" w:rsidP="00243B2E">
            <w:pPr>
              <w:rPr>
                <w:rFonts w:asciiTheme="minorEastAsia" w:eastAsiaTheme="minorEastAsia" w:hAnsiTheme="minorEastAsia"/>
              </w:rPr>
            </w:pPr>
          </w:p>
        </w:tc>
      </w:tr>
    </w:tbl>
    <w:p w14:paraId="23D1D925" w14:textId="77777777" w:rsidR="00D03766" w:rsidRPr="008837A1" w:rsidRDefault="00D03766" w:rsidP="00D03766">
      <w:pPr>
        <w:rPr>
          <w:rFonts w:asciiTheme="minorEastAsia" w:eastAsiaTheme="minorEastAsia" w:hAnsiTheme="minorEastAsia"/>
        </w:rPr>
      </w:pPr>
    </w:p>
    <w:p w14:paraId="44842C58" w14:textId="77777777" w:rsidR="00D03766" w:rsidRPr="008837A1" w:rsidRDefault="00D03766" w:rsidP="00D03766">
      <w:pPr>
        <w:rPr>
          <w:rFonts w:asciiTheme="minorEastAsia" w:eastAsiaTheme="minorEastAsia" w:hAnsiTheme="minorEastAsia"/>
        </w:rPr>
      </w:pPr>
      <w:r w:rsidRPr="008837A1">
        <w:rPr>
          <w:rFonts w:asciiTheme="minorEastAsia" w:eastAsiaTheme="minorEastAsia" w:hAnsiTheme="minorEastAsia" w:hint="eastAsia"/>
        </w:rPr>
        <w:t>（契約期間）</w:t>
      </w:r>
    </w:p>
    <w:p w14:paraId="1DA605E3" w14:textId="77777777" w:rsidR="00D03766" w:rsidRPr="00A74955" w:rsidRDefault="000F23FA" w:rsidP="00D03766">
      <w:pPr>
        <w:ind w:left="240" w:hangingChars="100" w:hanging="240"/>
        <w:rPr>
          <w:rFonts w:asciiTheme="minorEastAsia" w:eastAsiaTheme="minorEastAsia" w:hAnsiTheme="minorEastAsia"/>
        </w:rPr>
      </w:pPr>
      <w:r w:rsidRPr="008837A1">
        <w:rPr>
          <w:rFonts w:asciiTheme="minorEastAsia" w:eastAsiaTheme="minorEastAsia" w:hAnsiTheme="minorEastAsia" w:hint="eastAsia"/>
        </w:rPr>
        <w:t xml:space="preserve">第２条　</w:t>
      </w:r>
      <w:r w:rsidR="00951C4E" w:rsidRPr="008837A1">
        <w:rPr>
          <w:rFonts w:asciiTheme="minorEastAsia" w:eastAsiaTheme="minorEastAsia" w:hAnsiTheme="minorEastAsia" w:hint="eastAsia"/>
        </w:rPr>
        <w:t>本契約の期間は、令和５</w:t>
      </w:r>
      <w:r w:rsidR="00243B2E" w:rsidRPr="008837A1">
        <w:rPr>
          <w:rFonts w:asciiTheme="minorEastAsia" w:eastAsiaTheme="minorEastAsia" w:hAnsiTheme="minorEastAsia" w:hint="eastAsia"/>
        </w:rPr>
        <w:t>年４</w:t>
      </w:r>
      <w:r w:rsidR="00D03766" w:rsidRPr="008837A1">
        <w:rPr>
          <w:rFonts w:asciiTheme="minorEastAsia" w:eastAsiaTheme="minorEastAsia" w:hAnsiTheme="minorEastAsia" w:hint="eastAsia"/>
        </w:rPr>
        <w:t>月</w:t>
      </w:r>
      <w:r w:rsidR="00243B2E" w:rsidRPr="008837A1">
        <w:rPr>
          <w:rFonts w:asciiTheme="minorEastAsia" w:eastAsiaTheme="minorEastAsia" w:hAnsiTheme="minorEastAsia" w:hint="eastAsia"/>
        </w:rPr>
        <w:t>１</w:t>
      </w:r>
      <w:r w:rsidR="00951C4E" w:rsidRPr="008837A1">
        <w:rPr>
          <w:rFonts w:asciiTheme="minorEastAsia" w:eastAsiaTheme="minorEastAsia" w:hAnsiTheme="minorEastAsia" w:hint="eastAsia"/>
        </w:rPr>
        <w:t>日から令和６</w:t>
      </w:r>
      <w:r w:rsidR="00243B2E" w:rsidRPr="008837A1">
        <w:rPr>
          <w:rFonts w:asciiTheme="minorEastAsia" w:eastAsiaTheme="minorEastAsia" w:hAnsiTheme="minorEastAsia" w:hint="eastAsia"/>
        </w:rPr>
        <w:t>年３</w:t>
      </w:r>
      <w:r w:rsidR="00D03766" w:rsidRPr="008837A1">
        <w:rPr>
          <w:rFonts w:asciiTheme="minorEastAsia" w:eastAsiaTheme="minorEastAsia" w:hAnsiTheme="minorEastAsia" w:hint="eastAsia"/>
        </w:rPr>
        <w:t>月</w:t>
      </w:r>
      <w:r w:rsidR="00243B2E" w:rsidRPr="008837A1">
        <w:rPr>
          <w:rFonts w:asciiTheme="minorEastAsia" w:eastAsiaTheme="minorEastAsia" w:hAnsiTheme="minorEastAsia" w:hint="eastAsia"/>
        </w:rPr>
        <w:t>３１</w:t>
      </w:r>
      <w:r w:rsidR="00D03766" w:rsidRPr="008837A1">
        <w:rPr>
          <w:rFonts w:asciiTheme="minorEastAsia" w:eastAsiaTheme="minorEastAsia" w:hAnsiTheme="minorEastAsia" w:hint="eastAsia"/>
        </w:rPr>
        <w:t>日ま</w:t>
      </w:r>
      <w:r w:rsidR="00D03766" w:rsidRPr="00A74955">
        <w:rPr>
          <w:rFonts w:asciiTheme="minorEastAsia" w:eastAsiaTheme="minorEastAsia" w:hAnsiTheme="minorEastAsia" w:hint="eastAsia"/>
        </w:rPr>
        <w:t>でとする。</w:t>
      </w:r>
    </w:p>
    <w:p w14:paraId="053C87BF" w14:textId="77777777" w:rsidR="00D03766" w:rsidRPr="00A74955" w:rsidRDefault="00D03766" w:rsidP="00D03766">
      <w:pPr>
        <w:ind w:left="240" w:hangingChars="100" w:hanging="240"/>
        <w:rPr>
          <w:rFonts w:asciiTheme="minorEastAsia" w:eastAsiaTheme="minorEastAsia" w:hAnsiTheme="minorEastAsia"/>
        </w:rPr>
      </w:pPr>
    </w:p>
    <w:p w14:paraId="7E30594A" w14:textId="77777777" w:rsidR="00D03766" w:rsidRPr="00A74955" w:rsidRDefault="00D03766" w:rsidP="00D03766">
      <w:pPr>
        <w:rPr>
          <w:rFonts w:asciiTheme="minorEastAsia" w:eastAsiaTheme="minorEastAsia" w:hAnsiTheme="minorEastAsia"/>
        </w:rPr>
      </w:pPr>
      <w:r w:rsidRPr="00A74955">
        <w:rPr>
          <w:rFonts w:asciiTheme="minorEastAsia" w:eastAsiaTheme="minorEastAsia" w:hAnsiTheme="minorEastAsia" w:hint="eastAsia"/>
        </w:rPr>
        <w:t>（納付金）</w:t>
      </w:r>
    </w:p>
    <w:p w14:paraId="1FDE60D9" w14:textId="77777777" w:rsidR="00D03766" w:rsidRPr="00A74955" w:rsidRDefault="00D03766" w:rsidP="00D03766">
      <w:pPr>
        <w:ind w:left="240" w:hangingChars="100" w:hanging="240"/>
        <w:rPr>
          <w:rFonts w:asciiTheme="minorEastAsia" w:eastAsiaTheme="minorEastAsia" w:hAnsiTheme="minorEastAsia"/>
        </w:rPr>
      </w:pPr>
      <w:r w:rsidRPr="00A74955">
        <w:rPr>
          <w:rFonts w:asciiTheme="minorEastAsia" w:eastAsiaTheme="minorEastAsia" w:hAnsiTheme="minorEastAsia" w:hint="eastAsia"/>
        </w:rPr>
        <w:t>第３条　納付金の額は、　　　　　　円（うち消費税及び地方消費税額　　　　　　　　　　　　　　　　円）とする。</w:t>
      </w:r>
    </w:p>
    <w:p w14:paraId="31362D24" w14:textId="77777777" w:rsidR="00D03766" w:rsidRPr="00A74955" w:rsidRDefault="00D03766" w:rsidP="00D03766">
      <w:pPr>
        <w:ind w:left="240" w:hangingChars="100" w:hanging="240"/>
        <w:rPr>
          <w:rFonts w:asciiTheme="minorEastAsia" w:eastAsiaTheme="minorEastAsia" w:hAnsiTheme="minorEastAsia"/>
        </w:rPr>
      </w:pPr>
    </w:p>
    <w:p w14:paraId="066E7C6C" w14:textId="77777777" w:rsidR="00D03766" w:rsidRPr="00A74955" w:rsidRDefault="00D03766" w:rsidP="00D03766">
      <w:pPr>
        <w:rPr>
          <w:rFonts w:asciiTheme="minorEastAsia" w:eastAsiaTheme="minorEastAsia" w:hAnsiTheme="minorEastAsia"/>
        </w:rPr>
      </w:pPr>
      <w:r w:rsidRPr="00A74955">
        <w:rPr>
          <w:rFonts w:asciiTheme="minorEastAsia" w:eastAsiaTheme="minorEastAsia" w:hAnsiTheme="minorEastAsia" w:hint="eastAsia"/>
        </w:rPr>
        <w:t>（納付金の納入方法等）</w:t>
      </w:r>
    </w:p>
    <w:p w14:paraId="57A7F381" w14:textId="77777777" w:rsidR="00D03766" w:rsidRPr="00A74955" w:rsidRDefault="00D03766" w:rsidP="00D03766">
      <w:pPr>
        <w:ind w:left="240" w:hangingChars="100" w:hanging="240"/>
        <w:rPr>
          <w:rFonts w:asciiTheme="minorEastAsia" w:eastAsiaTheme="minorEastAsia" w:hAnsiTheme="minorEastAsia"/>
        </w:rPr>
      </w:pPr>
      <w:r w:rsidRPr="00A74955">
        <w:rPr>
          <w:rFonts w:asciiTheme="minorEastAsia" w:eastAsiaTheme="minorEastAsia" w:hAnsiTheme="minorEastAsia" w:hint="eastAsia"/>
        </w:rPr>
        <w:t>第４条　乙は、甲が発行する納入通知書により、指定された期日までに一括して前条に規定する納付金を納入するものとする。</w:t>
      </w:r>
    </w:p>
    <w:p w14:paraId="61358583" w14:textId="77777777" w:rsidR="00D64C17" w:rsidRPr="00A74955" w:rsidRDefault="00D03766" w:rsidP="00D03766">
      <w:pPr>
        <w:ind w:left="240" w:hangingChars="100" w:hanging="240"/>
        <w:rPr>
          <w:rFonts w:asciiTheme="minorEastAsia" w:eastAsiaTheme="minorEastAsia" w:hAnsiTheme="minorEastAsia"/>
        </w:rPr>
      </w:pPr>
      <w:r w:rsidRPr="00A74955">
        <w:rPr>
          <w:rFonts w:asciiTheme="minorEastAsia" w:eastAsiaTheme="minorEastAsia" w:hAnsiTheme="minorEastAsia" w:hint="eastAsia"/>
        </w:rPr>
        <w:t>２　甲は、第１５条第１項の規定により、又は乙からの申し出により本契約を解除した場合は、既納の納付金を乙に返還しないものとする。ただし、同項第１号に該当する場合であって、甲が、公用又は公共用に供するため、行政財産使用許可を取り消した場合は、この限りでない。</w:t>
      </w:r>
    </w:p>
    <w:p w14:paraId="5D4FD0C6" w14:textId="77777777" w:rsidR="00D03766" w:rsidRPr="00A74955" w:rsidRDefault="00D03766" w:rsidP="00D03766">
      <w:pPr>
        <w:ind w:left="240" w:hangingChars="100" w:hanging="240"/>
        <w:rPr>
          <w:rFonts w:asciiTheme="minorEastAsia" w:eastAsiaTheme="minorEastAsia" w:hAnsiTheme="minorEastAsia"/>
        </w:rPr>
      </w:pPr>
    </w:p>
    <w:p w14:paraId="5A092221" w14:textId="77777777" w:rsidR="00D03766" w:rsidRPr="00A74955" w:rsidRDefault="00D03766" w:rsidP="00FE025B">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（契約保証金）</w:t>
      </w:r>
    </w:p>
    <w:p w14:paraId="2B6F42E7" w14:textId="77777777" w:rsidR="00D03766" w:rsidRPr="00A74955" w:rsidRDefault="00D03766" w:rsidP="00FE025B">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第５条　乙は、契約保証金として　　　　　　円をこの契約締結と同時に納入するものとする。ただし、本契約が前年度からの更新契約に該当する場合であって、甲が更新前の契約に基づく契約保証金を本契約の契約保証金として充当するときは、この限りではない。</w:t>
      </w:r>
    </w:p>
    <w:p w14:paraId="66665582" w14:textId="77777777" w:rsidR="00D03766" w:rsidRPr="00A74955" w:rsidRDefault="00D03766" w:rsidP="001C6C32">
      <w:pPr>
        <w:pStyle w:val="2"/>
        <w:ind w:leftChars="0" w:left="283" w:hangingChars="118" w:hanging="283"/>
        <w:rPr>
          <w:rFonts w:asciiTheme="minorEastAsia" w:eastAsiaTheme="minorEastAsia" w:hAnsiTheme="minorEastAsia"/>
        </w:rPr>
      </w:pPr>
      <w:r w:rsidRPr="00A74955">
        <w:rPr>
          <w:rFonts w:asciiTheme="minorEastAsia" w:eastAsiaTheme="minorEastAsia" w:hAnsiTheme="minorEastAsia" w:hint="eastAsia"/>
        </w:rPr>
        <w:t>２　甲は、本契約期間満了後、前項の契約保証金を、乙に返還する。ただし、返還する契約保証金には利子を付さないものとする。</w:t>
      </w:r>
    </w:p>
    <w:p w14:paraId="7EEB41E7" w14:textId="77777777" w:rsidR="00D03766" w:rsidRPr="00A74955" w:rsidRDefault="00D03766" w:rsidP="001C6C32">
      <w:pPr>
        <w:pStyle w:val="2"/>
        <w:ind w:leftChars="0" w:left="283" w:hangingChars="118" w:hanging="283"/>
        <w:rPr>
          <w:rFonts w:asciiTheme="minorEastAsia" w:eastAsiaTheme="minorEastAsia" w:hAnsiTheme="minorEastAsia"/>
        </w:rPr>
      </w:pPr>
      <w:r w:rsidRPr="00A74955">
        <w:rPr>
          <w:rFonts w:asciiTheme="minorEastAsia" w:eastAsiaTheme="minorEastAsia" w:hAnsiTheme="minorEastAsia" w:hint="eastAsia"/>
        </w:rPr>
        <w:t>３　前項の規定にかかわらず、本契約を次年度においても更新する場合､甲は、第１項の契約保証金を次年度の更新契約における契約保証金として充当するため､乙に返還しないことができる。</w:t>
      </w:r>
    </w:p>
    <w:p w14:paraId="224C276B" w14:textId="77777777" w:rsidR="00D03766" w:rsidRPr="00A74955" w:rsidRDefault="00D03766" w:rsidP="001C6C32">
      <w:pPr>
        <w:pStyle w:val="2"/>
        <w:ind w:leftChars="0" w:left="283" w:hangingChars="118" w:hanging="283"/>
        <w:rPr>
          <w:rFonts w:asciiTheme="minorEastAsia" w:eastAsiaTheme="minorEastAsia" w:hAnsiTheme="minorEastAsia"/>
        </w:rPr>
      </w:pPr>
      <w:r w:rsidRPr="00A74955">
        <w:rPr>
          <w:rFonts w:asciiTheme="minorEastAsia" w:eastAsiaTheme="minorEastAsia" w:hAnsiTheme="minorEastAsia" w:hint="eastAsia"/>
        </w:rPr>
        <w:t>４　第１項の契約保証金は、第１６条に定める違約金の予定又は一部と解釈しないも</w:t>
      </w:r>
      <w:r w:rsidRPr="00A74955">
        <w:rPr>
          <w:rFonts w:asciiTheme="minorEastAsia" w:eastAsiaTheme="minorEastAsia" w:hAnsiTheme="minorEastAsia" w:hint="eastAsia"/>
        </w:rPr>
        <w:lastRenderedPageBreak/>
        <w:t>のとする。</w:t>
      </w:r>
    </w:p>
    <w:p w14:paraId="5E90E7F2" w14:textId="77777777" w:rsidR="00D03766" w:rsidRPr="00A74955" w:rsidRDefault="00D03766" w:rsidP="00D03766">
      <w:pPr>
        <w:pStyle w:val="2"/>
        <w:ind w:leftChars="0" w:left="0" w:firstLineChars="0" w:firstLine="0"/>
        <w:rPr>
          <w:rFonts w:asciiTheme="minorEastAsia" w:eastAsiaTheme="minorEastAsia" w:hAnsiTheme="minorEastAsia"/>
        </w:rPr>
      </w:pPr>
    </w:p>
    <w:p w14:paraId="781F11F7" w14:textId="77777777" w:rsidR="00D03766" w:rsidRPr="00A74955" w:rsidRDefault="00D03766" w:rsidP="00D03766">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（契約保証金の処分）</w:t>
      </w:r>
    </w:p>
    <w:p w14:paraId="5B0135E0"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第６条　第１５条第１項の規定により本契約が解除されたときは、契約保証金は、甲に帰属するものとする。ただし、同項第1号に該当する場合であって、甲が、公用又は公共用に供するため、行政財産使用許可を取り消した場合は、この限りでない。</w:t>
      </w:r>
    </w:p>
    <w:p w14:paraId="587CCA09" w14:textId="77777777" w:rsidR="00D03766" w:rsidRPr="00A74955" w:rsidRDefault="00D03766" w:rsidP="00D03766">
      <w:pPr>
        <w:pStyle w:val="2"/>
        <w:ind w:leftChars="0" w:left="0" w:firstLineChars="0" w:firstLine="0"/>
        <w:rPr>
          <w:rFonts w:asciiTheme="minorEastAsia" w:eastAsiaTheme="minorEastAsia" w:hAnsiTheme="minorEastAsia"/>
        </w:rPr>
      </w:pPr>
    </w:p>
    <w:p w14:paraId="465F982E" w14:textId="77777777" w:rsidR="00D03766" w:rsidRPr="00A74955" w:rsidRDefault="00D03766" w:rsidP="00D03766">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（設置費用等）</w:t>
      </w:r>
    </w:p>
    <w:p w14:paraId="5C5DFF8A" w14:textId="77777777" w:rsidR="00D03766" w:rsidRPr="00A74955" w:rsidRDefault="008B4B7A"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第７条　自販機の設置、交換、移動、撤去、安全対策及び保健所</w:t>
      </w:r>
      <w:r w:rsidR="00D03766" w:rsidRPr="00A74955">
        <w:rPr>
          <w:rFonts w:asciiTheme="minorEastAsia" w:eastAsiaTheme="minorEastAsia" w:hAnsiTheme="minorEastAsia" w:hint="eastAsia"/>
        </w:rPr>
        <w:t>への届出等の費用は、全て乙の負担とする。</w:t>
      </w:r>
    </w:p>
    <w:p w14:paraId="1D214161"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２　自販機設置に係る電気料金は乙の負担とする。</w:t>
      </w:r>
    </w:p>
    <w:p w14:paraId="1FD5DD76" w14:textId="77777777" w:rsidR="00D03766" w:rsidRPr="00A74955" w:rsidRDefault="00D03766" w:rsidP="00D03766">
      <w:pPr>
        <w:pStyle w:val="2"/>
        <w:ind w:leftChars="0" w:left="0" w:firstLineChars="0" w:firstLine="0"/>
        <w:rPr>
          <w:rFonts w:asciiTheme="minorEastAsia" w:eastAsiaTheme="minorEastAsia" w:hAnsiTheme="minorEastAsia"/>
        </w:rPr>
      </w:pPr>
    </w:p>
    <w:p w14:paraId="6A9DCCAF" w14:textId="77777777" w:rsidR="00D03766" w:rsidRPr="00A74955" w:rsidRDefault="00D03766" w:rsidP="00D03766">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（設置費用等の納入方法）</w:t>
      </w:r>
    </w:p>
    <w:p w14:paraId="42C24717"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第８条　乙は、甲が発行する納入通知書により、指定された期日までに自販機設置に係る電気料金を納入するものとする。</w:t>
      </w:r>
    </w:p>
    <w:p w14:paraId="322E1E50" w14:textId="77777777" w:rsidR="00D03766" w:rsidRPr="00A74955" w:rsidRDefault="00D03766" w:rsidP="00D03766">
      <w:pPr>
        <w:rPr>
          <w:rFonts w:asciiTheme="minorEastAsia" w:eastAsiaTheme="minorEastAsia" w:hAnsiTheme="minorEastAsia"/>
        </w:rPr>
      </w:pPr>
    </w:p>
    <w:p w14:paraId="2E4DBE8D" w14:textId="77777777" w:rsidR="00D03766" w:rsidRPr="00A74955" w:rsidRDefault="00D03766" w:rsidP="001C6C32">
      <w:pPr>
        <w:widowControl/>
        <w:ind w:left="240" w:hangingChars="100" w:hanging="240"/>
        <w:jc w:val="left"/>
        <w:rPr>
          <w:rFonts w:asciiTheme="minorEastAsia" w:eastAsiaTheme="minorEastAsia" w:hAnsiTheme="minorEastAsia"/>
        </w:rPr>
      </w:pPr>
      <w:r w:rsidRPr="00A74955">
        <w:rPr>
          <w:rFonts w:asciiTheme="minorEastAsia" w:eastAsiaTheme="minorEastAsia" w:hAnsiTheme="minorEastAsia" w:hint="eastAsia"/>
        </w:rPr>
        <w:t>（遅延利息）</w:t>
      </w:r>
    </w:p>
    <w:p w14:paraId="7793F8BE" w14:textId="77777777" w:rsidR="00D03766" w:rsidRPr="00A74955" w:rsidRDefault="00256D27" w:rsidP="001C6C32">
      <w:pPr>
        <w:widowControl/>
        <w:ind w:left="240" w:hangingChars="100" w:hanging="240"/>
        <w:jc w:val="left"/>
        <w:rPr>
          <w:rFonts w:asciiTheme="minorEastAsia" w:eastAsiaTheme="minorEastAsia" w:hAnsiTheme="minorEastAsia"/>
        </w:rPr>
      </w:pPr>
      <w:r w:rsidRPr="00A74955">
        <w:rPr>
          <w:rFonts w:asciiTheme="minorEastAsia" w:eastAsiaTheme="minorEastAsia" w:hAnsiTheme="minorEastAsia" w:hint="eastAsia"/>
        </w:rPr>
        <w:t>第９条　乙は</w:t>
      </w:r>
      <w:r w:rsidRPr="00A74955">
        <w:rPr>
          <w:rFonts w:asciiTheme="minorEastAsia" w:eastAsiaTheme="minorEastAsia" w:hAnsiTheme="minorEastAsia" w:hint="eastAsia"/>
          <w:color w:val="000000" w:themeColor="text1"/>
        </w:rPr>
        <w:t>、第３条</w:t>
      </w:r>
      <w:r w:rsidR="00D03766" w:rsidRPr="00A74955">
        <w:rPr>
          <w:rFonts w:asciiTheme="minorEastAsia" w:eastAsiaTheme="minorEastAsia" w:hAnsiTheme="minorEastAsia" w:hint="eastAsia"/>
          <w:color w:val="000000" w:themeColor="text1"/>
        </w:rPr>
        <w:t>及び第７条</w:t>
      </w:r>
      <w:r w:rsidR="008B4B7A" w:rsidRPr="00A74955">
        <w:rPr>
          <w:rFonts w:asciiTheme="minorEastAsia" w:eastAsiaTheme="minorEastAsia" w:hAnsiTheme="minorEastAsia" w:hint="eastAsia"/>
        </w:rPr>
        <w:t>の規定による納付金等を納期限までに納入しないときは、納期限の</w:t>
      </w:r>
      <w:r w:rsidR="00D03766" w:rsidRPr="00A74955">
        <w:rPr>
          <w:rFonts w:asciiTheme="minorEastAsia" w:eastAsiaTheme="minorEastAsia" w:hAnsiTheme="minorEastAsia" w:hint="eastAsia"/>
        </w:rPr>
        <w:t>翌日から</w:t>
      </w:r>
      <w:r w:rsidR="008B4B7A" w:rsidRPr="00A74955">
        <w:rPr>
          <w:rFonts w:asciiTheme="minorEastAsia" w:eastAsiaTheme="minorEastAsia" w:hAnsiTheme="minorEastAsia" w:hint="eastAsia"/>
        </w:rPr>
        <w:t>納入した日</w:t>
      </w:r>
      <w:r w:rsidR="00D03766" w:rsidRPr="00A74955">
        <w:rPr>
          <w:rFonts w:asciiTheme="minorEastAsia" w:eastAsiaTheme="minorEastAsia" w:hAnsiTheme="minorEastAsia" w:hint="eastAsia"/>
        </w:rPr>
        <w:t>までの日数に応じ、当該金額に</w:t>
      </w:r>
      <w:r w:rsidRPr="00A74955">
        <w:rPr>
          <w:rFonts w:asciiTheme="minorEastAsia" w:eastAsiaTheme="minorEastAsia" w:hAnsiTheme="minorEastAsia" w:hint="eastAsia"/>
        </w:rPr>
        <w:t>、この契約の締結</w:t>
      </w:r>
      <w:r w:rsidR="00E2438A" w:rsidRPr="00A74955">
        <w:rPr>
          <w:rFonts w:asciiTheme="minorEastAsia" w:eastAsiaTheme="minorEastAsia" w:hAnsiTheme="minorEastAsia" w:hint="eastAsia"/>
        </w:rPr>
        <w:t>日</w:t>
      </w:r>
      <w:r w:rsidRPr="00A74955">
        <w:rPr>
          <w:rFonts w:asciiTheme="minorEastAsia" w:eastAsiaTheme="minorEastAsia" w:hAnsiTheme="minorEastAsia" w:hint="eastAsia"/>
        </w:rPr>
        <w:t>における千葉県財務規則（昭和39年千葉県規則第13号の2）第120条第1項に規定する違約金の率（年当たりの率は、閏（じゆん）年の日を含</w:t>
      </w:r>
      <w:r w:rsidR="00E2438A" w:rsidRPr="00A74955">
        <w:rPr>
          <w:rFonts w:asciiTheme="minorEastAsia" w:eastAsiaTheme="minorEastAsia" w:hAnsiTheme="minorEastAsia" w:hint="eastAsia"/>
        </w:rPr>
        <w:t>む期間についても、３６５日当たりの率とする。）を乗じて計算した</w:t>
      </w:r>
      <w:r w:rsidRPr="00A74955">
        <w:rPr>
          <w:rFonts w:asciiTheme="minorEastAsia" w:eastAsiaTheme="minorEastAsia" w:hAnsiTheme="minorEastAsia" w:hint="eastAsia"/>
        </w:rPr>
        <w:t>額を</w:t>
      </w:r>
      <w:r w:rsidR="00D03766" w:rsidRPr="00A74955">
        <w:rPr>
          <w:rFonts w:asciiTheme="minorEastAsia" w:eastAsiaTheme="minorEastAsia" w:hAnsiTheme="minorEastAsia" w:hint="eastAsia"/>
        </w:rPr>
        <w:t>遅延利息</w:t>
      </w:r>
      <w:r w:rsidRPr="00A74955">
        <w:rPr>
          <w:rFonts w:asciiTheme="minorEastAsia" w:eastAsiaTheme="minorEastAsia" w:hAnsiTheme="minorEastAsia" w:hint="eastAsia"/>
        </w:rPr>
        <w:t>（当該金額に１００円未満の端数があるときは、これを切り捨てるものとする。）</w:t>
      </w:r>
      <w:r w:rsidR="00D03766" w:rsidRPr="00A74955">
        <w:rPr>
          <w:rFonts w:asciiTheme="minorEastAsia" w:eastAsiaTheme="minorEastAsia" w:hAnsiTheme="minorEastAsia" w:hint="eastAsia"/>
        </w:rPr>
        <w:t>として、甲</w:t>
      </w:r>
      <w:r w:rsidRPr="00A74955">
        <w:rPr>
          <w:rFonts w:asciiTheme="minorEastAsia" w:eastAsiaTheme="minorEastAsia" w:hAnsiTheme="minorEastAsia" w:hint="eastAsia"/>
        </w:rPr>
        <w:t>の</w:t>
      </w:r>
      <w:r w:rsidR="004D5363" w:rsidRPr="00A74955">
        <w:rPr>
          <w:rFonts w:asciiTheme="minorEastAsia" w:eastAsiaTheme="minorEastAsia" w:hAnsiTheme="minorEastAsia" w:hint="eastAsia"/>
        </w:rPr>
        <w:t>発行</w:t>
      </w:r>
      <w:r w:rsidRPr="00A74955">
        <w:rPr>
          <w:rFonts w:asciiTheme="minorEastAsia" w:eastAsiaTheme="minorEastAsia" w:hAnsiTheme="minorEastAsia" w:hint="eastAsia"/>
        </w:rPr>
        <w:t>する納入通知書により一括して</w:t>
      </w:r>
      <w:r w:rsidR="004D5363" w:rsidRPr="00A74955">
        <w:rPr>
          <w:rFonts w:asciiTheme="minorEastAsia" w:eastAsiaTheme="minorEastAsia" w:hAnsiTheme="minorEastAsia" w:hint="eastAsia"/>
        </w:rPr>
        <w:t>納入しなければ</w:t>
      </w:r>
      <w:r w:rsidR="00D03766" w:rsidRPr="00A74955">
        <w:rPr>
          <w:rFonts w:asciiTheme="minorEastAsia" w:eastAsiaTheme="minorEastAsia" w:hAnsiTheme="minorEastAsia" w:hint="eastAsia"/>
        </w:rPr>
        <w:t>ならない。</w:t>
      </w:r>
      <w:r w:rsidR="004D5363" w:rsidRPr="00A74955">
        <w:rPr>
          <w:rFonts w:asciiTheme="minorEastAsia" w:eastAsiaTheme="minorEastAsia" w:hAnsiTheme="minorEastAsia" w:hint="eastAsia"/>
        </w:rPr>
        <w:t>ただし、遅延利息の金額が１００円未満であるときは、これを切り捨てるものとする。</w:t>
      </w:r>
    </w:p>
    <w:p w14:paraId="02BA82D8" w14:textId="77777777" w:rsidR="00D03766" w:rsidRPr="00A74955" w:rsidRDefault="00D03766" w:rsidP="00D03766">
      <w:pPr>
        <w:widowControl/>
        <w:jc w:val="left"/>
        <w:rPr>
          <w:rFonts w:asciiTheme="minorEastAsia" w:eastAsiaTheme="minorEastAsia" w:hAnsiTheme="minorEastAsia"/>
        </w:rPr>
      </w:pPr>
    </w:p>
    <w:p w14:paraId="483A48A6" w14:textId="77777777" w:rsidR="00D03766" w:rsidRPr="00A74955" w:rsidRDefault="00D03766" w:rsidP="00D03766">
      <w:pPr>
        <w:widowControl/>
        <w:jc w:val="left"/>
        <w:rPr>
          <w:rFonts w:asciiTheme="minorEastAsia" w:eastAsiaTheme="minorEastAsia" w:hAnsiTheme="minorEastAsia"/>
        </w:rPr>
      </w:pPr>
      <w:r w:rsidRPr="00A74955">
        <w:rPr>
          <w:rFonts w:asciiTheme="minorEastAsia" w:eastAsiaTheme="minorEastAsia" w:hAnsiTheme="minorEastAsia" w:hint="eastAsia"/>
        </w:rPr>
        <w:t>（維持管理）</w:t>
      </w:r>
    </w:p>
    <w:p w14:paraId="7F01DA46" w14:textId="77777777" w:rsidR="00D03766" w:rsidRPr="00A74955" w:rsidRDefault="00D03766" w:rsidP="00D03766">
      <w:pPr>
        <w:widowControl/>
        <w:ind w:left="240" w:hangingChars="100" w:hanging="240"/>
        <w:jc w:val="left"/>
        <w:rPr>
          <w:rFonts w:asciiTheme="minorEastAsia" w:eastAsiaTheme="minorEastAsia" w:hAnsiTheme="minorEastAsia"/>
        </w:rPr>
      </w:pPr>
      <w:r w:rsidRPr="00A74955">
        <w:rPr>
          <w:rFonts w:asciiTheme="minorEastAsia" w:eastAsiaTheme="minorEastAsia" w:hAnsiTheme="minorEastAsia" w:hint="eastAsia"/>
        </w:rPr>
        <w:t>第１０条　販売品の補充、賞味期限、金銭管理など自販機の維持管理は、乙の責任において適切に行うものとする。</w:t>
      </w:r>
    </w:p>
    <w:p w14:paraId="051FBBB3" w14:textId="77777777" w:rsidR="00D03766" w:rsidRPr="00A74955" w:rsidRDefault="00D03766" w:rsidP="00D03766">
      <w:pPr>
        <w:widowControl/>
        <w:ind w:left="240" w:hangingChars="100" w:hanging="240"/>
        <w:jc w:val="left"/>
        <w:rPr>
          <w:rFonts w:asciiTheme="minorEastAsia" w:eastAsiaTheme="minorEastAsia" w:hAnsiTheme="minorEastAsia"/>
        </w:rPr>
      </w:pPr>
      <w:r w:rsidRPr="00A74955">
        <w:rPr>
          <w:rFonts w:asciiTheme="minorEastAsia" w:eastAsiaTheme="minorEastAsia" w:hAnsiTheme="minorEastAsia" w:hint="eastAsia"/>
        </w:rPr>
        <w:t>２　乙は、衛生管理及び感染症対策については、関係法令等を遵守するとともに徹底を図り、関係機関等への届出、検査等が必要な場合は、遅滞なく手続を行うものとする。</w:t>
      </w:r>
    </w:p>
    <w:p w14:paraId="2D7076B4"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３　自販機の故障、苦情等については、乙の責任において対応するものとし、自販機に連絡先を明記するものとする。</w:t>
      </w:r>
    </w:p>
    <w:p w14:paraId="4E86A577" w14:textId="77777777" w:rsidR="00D03766" w:rsidRPr="00A74955" w:rsidRDefault="00D03766" w:rsidP="00D03766">
      <w:pPr>
        <w:pStyle w:val="2"/>
        <w:ind w:leftChars="0" w:left="240" w:hangingChars="100" w:hanging="240"/>
        <w:rPr>
          <w:rFonts w:asciiTheme="minorEastAsia" w:eastAsiaTheme="minorEastAsia" w:hAnsiTheme="minorEastAsia"/>
        </w:rPr>
      </w:pPr>
    </w:p>
    <w:p w14:paraId="1E86AA69" w14:textId="77777777" w:rsidR="00D03766" w:rsidRPr="00A74955" w:rsidRDefault="00D03766" w:rsidP="00D03766">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（協力関係）</w:t>
      </w:r>
    </w:p>
    <w:p w14:paraId="2F44525E"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第１１条　甲は、自販機の保守管理に協力するとともに、正常に稼動しない場合は直ちに乙に連絡する。乙は、甲より連絡を受けた場合、速やかに対処するものとする。</w:t>
      </w:r>
    </w:p>
    <w:p w14:paraId="6B1899EA" w14:textId="77777777" w:rsidR="008F0462" w:rsidRPr="00A74955" w:rsidRDefault="008F0462" w:rsidP="000016A5">
      <w:pPr>
        <w:pStyle w:val="2"/>
        <w:ind w:leftChars="0" w:left="0" w:firstLineChars="0" w:firstLine="0"/>
        <w:rPr>
          <w:rFonts w:asciiTheme="minorEastAsia" w:eastAsiaTheme="minorEastAsia" w:hAnsiTheme="minorEastAsia"/>
        </w:rPr>
      </w:pPr>
    </w:p>
    <w:p w14:paraId="29D5A7EF" w14:textId="77777777" w:rsidR="00632510" w:rsidRPr="00A74955" w:rsidRDefault="00632510" w:rsidP="00632510">
      <w:pPr>
        <w:pStyle w:val="2"/>
        <w:ind w:left="480" w:hangingChars="100" w:hanging="240"/>
        <w:rPr>
          <w:rFonts w:asciiTheme="minorEastAsia" w:eastAsiaTheme="minorEastAsia" w:hAnsiTheme="minorEastAsia"/>
        </w:rPr>
      </w:pPr>
      <w:r w:rsidRPr="00A74955">
        <w:rPr>
          <w:rFonts w:asciiTheme="minorEastAsia" w:eastAsiaTheme="minorEastAsia" w:hAnsiTheme="minorEastAsia" w:hint="eastAsia"/>
        </w:rPr>
        <w:t>（販売</w:t>
      </w:r>
      <w:r w:rsidR="000016A5" w:rsidRPr="00A74955">
        <w:rPr>
          <w:rFonts w:asciiTheme="minorEastAsia" w:eastAsiaTheme="minorEastAsia" w:hAnsiTheme="minorEastAsia" w:hint="eastAsia"/>
        </w:rPr>
        <w:t>品</w:t>
      </w:r>
      <w:r w:rsidRPr="00A74955">
        <w:rPr>
          <w:rFonts w:asciiTheme="minorEastAsia" w:eastAsiaTheme="minorEastAsia" w:hAnsiTheme="minorEastAsia" w:hint="eastAsia"/>
        </w:rPr>
        <w:t>）</w:t>
      </w:r>
    </w:p>
    <w:p w14:paraId="04985478" w14:textId="77777777" w:rsidR="00632510" w:rsidRPr="00A74955" w:rsidRDefault="000016A5" w:rsidP="00632510">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 xml:space="preserve">第１２条　販売品は、要項１９　</w:t>
      </w:r>
      <w:r w:rsidR="00632510" w:rsidRPr="00A74955">
        <w:rPr>
          <w:rFonts w:asciiTheme="minorEastAsia" w:eastAsiaTheme="minorEastAsia" w:hAnsiTheme="minorEastAsia" w:hint="eastAsia"/>
        </w:rPr>
        <w:t>販売品の条件（１）の種類とし缶、ビン、ペットボトル、紙パックなどの密閉式の容器に入った清涼飲料水や牛乳など多品種、多品目</w:t>
      </w:r>
      <w:r w:rsidR="00632510" w:rsidRPr="00A74955">
        <w:rPr>
          <w:rFonts w:asciiTheme="minorEastAsia" w:eastAsiaTheme="minorEastAsia" w:hAnsiTheme="minorEastAsia" w:hint="eastAsia"/>
        </w:rPr>
        <w:lastRenderedPageBreak/>
        <w:t>により構成するよう努めるものとする。</w:t>
      </w:r>
    </w:p>
    <w:p w14:paraId="62ED2E7F"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２　販売品構成について、乙は甲の承認を受けなければならない。</w:t>
      </w:r>
    </w:p>
    <w:p w14:paraId="401DB31A" w14:textId="77777777" w:rsidR="00D03766" w:rsidRPr="00A74955" w:rsidRDefault="00D03766" w:rsidP="00632510">
      <w:pPr>
        <w:pStyle w:val="2"/>
        <w:ind w:leftChars="0" w:left="0" w:firstLineChars="0" w:firstLine="0"/>
        <w:rPr>
          <w:rFonts w:asciiTheme="minorEastAsia" w:eastAsiaTheme="minorEastAsia" w:hAnsiTheme="minorEastAsia"/>
        </w:rPr>
      </w:pPr>
    </w:p>
    <w:p w14:paraId="4E6CB4AD" w14:textId="77777777" w:rsidR="00D03766" w:rsidRPr="00A74955" w:rsidRDefault="00D03766" w:rsidP="00D03766">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（販売価格）</w:t>
      </w:r>
    </w:p>
    <w:p w14:paraId="3B5C2E95"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第１３条　販売価格について、乙は応募申込書に添</w:t>
      </w:r>
      <w:r w:rsidR="00BF70DE" w:rsidRPr="00A74955">
        <w:rPr>
          <w:rFonts w:asciiTheme="minorEastAsia" w:eastAsiaTheme="minorEastAsia" w:hAnsiTheme="minorEastAsia" w:hint="eastAsia"/>
        </w:rPr>
        <w:t>付した販売品目一覧表記載の額とすることとし、変更する場合は</w:t>
      </w:r>
      <w:r w:rsidRPr="00A74955">
        <w:rPr>
          <w:rFonts w:asciiTheme="minorEastAsia" w:eastAsiaTheme="minorEastAsia" w:hAnsiTheme="minorEastAsia" w:hint="eastAsia"/>
        </w:rPr>
        <w:t>甲の承認を得なければならない。</w:t>
      </w:r>
    </w:p>
    <w:p w14:paraId="5A73ECE2" w14:textId="77777777" w:rsidR="00D03766" w:rsidRPr="00A74955" w:rsidRDefault="00D03766" w:rsidP="00D03766">
      <w:pPr>
        <w:pStyle w:val="2"/>
        <w:ind w:leftChars="0" w:left="240" w:hangingChars="100" w:hanging="240"/>
        <w:rPr>
          <w:rFonts w:asciiTheme="minorEastAsia" w:eastAsiaTheme="minorEastAsia" w:hAnsiTheme="minorEastAsia"/>
        </w:rPr>
      </w:pPr>
    </w:p>
    <w:p w14:paraId="2C538361" w14:textId="77777777" w:rsidR="00D03766" w:rsidRPr="00A74955" w:rsidRDefault="00D03766" w:rsidP="00D03766">
      <w:pPr>
        <w:pStyle w:val="2"/>
        <w:ind w:leftChars="0" w:left="0" w:firstLineChars="0" w:firstLine="0"/>
        <w:rPr>
          <w:rFonts w:asciiTheme="minorEastAsia" w:eastAsiaTheme="minorEastAsia" w:hAnsiTheme="minorEastAsia"/>
        </w:rPr>
      </w:pPr>
      <w:r w:rsidRPr="00A74955">
        <w:rPr>
          <w:rFonts w:asciiTheme="minorEastAsia" w:eastAsiaTheme="minorEastAsia" w:hAnsiTheme="minorEastAsia" w:hint="eastAsia"/>
        </w:rPr>
        <w:t>（賠償責任）</w:t>
      </w:r>
    </w:p>
    <w:p w14:paraId="1AE3DB96" w14:textId="77777777" w:rsidR="00D03766" w:rsidRPr="00A74955" w:rsidRDefault="00D03766" w:rsidP="00D03766">
      <w:pPr>
        <w:pStyle w:val="2"/>
        <w:ind w:leftChars="0" w:left="240" w:hangingChars="100" w:hanging="240"/>
        <w:rPr>
          <w:rFonts w:asciiTheme="minorEastAsia" w:eastAsiaTheme="minorEastAsia" w:hAnsiTheme="minorEastAsia"/>
        </w:rPr>
      </w:pPr>
      <w:r w:rsidRPr="00A74955">
        <w:rPr>
          <w:rFonts w:asciiTheme="minorEastAsia" w:eastAsiaTheme="minorEastAsia" w:hAnsiTheme="minorEastAsia" w:hint="eastAsia"/>
        </w:rPr>
        <w:t>第１４条　乙は、自販機の倒壊、盗難事故、販売した飲料による食中毒及びその構造上の欠陥等により、甲及び第三者に損害を与えた場合は乙の責任において一切解決するものとする。</w:t>
      </w:r>
    </w:p>
    <w:p w14:paraId="326BB793" w14:textId="77777777" w:rsidR="00D03766" w:rsidRPr="00A74955" w:rsidRDefault="00D03766" w:rsidP="00D03766">
      <w:pPr>
        <w:rPr>
          <w:rFonts w:asciiTheme="minorEastAsia" w:eastAsiaTheme="minorEastAsia" w:hAnsiTheme="minorEastAsia"/>
        </w:rPr>
      </w:pPr>
    </w:p>
    <w:p w14:paraId="696E5113" w14:textId="77777777" w:rsidR="00D03766" w:rsidRPr="00A74955" w:rsidRDefault="00D03766" w:rsidP="00D03766">
      <w:pPr>
        <w:pStyle w:val="a4"/>
        <w:wordWrap/>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（契約の解除）</w:t>
      </w:r>
    </w:p>
    <w:p w14:paraId="48293B77" w14:textId="77777777" w:rsidR="00D03766" w:rsidRPr="00A74955" w:rsidRDefault="00D03766" w:rsidP="00D03766">
      <w:pPr>
        <w:pStyle w:val="a4"/>
        <w:wordWrap/>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第１５条　甲は、乙が次の各号のいずれかに該当するときは、本契約の全部若しくは一部を解除することができる。</w:t>
      </w:r>
    </w:p>
    <w:p w14:paraId="70DB1DD8" w14:textId="77777777" w:rsidR="00D03766" w:rsidRPr="00A74955" w:rsidRDefault="00D03766" w:rsidP="00D03766">
      <w:pPr>
        <w:pStyle w:val="a4"/>
        <w:wordWrap/>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（１）行政財産使用許可を取り消されたとき。</w:t>
      </w:r>
    </w:p>
    <w:p w14:paraId="2114CA9A" w14:textId="77777777" w:rsidR="00D03766" w:rsidRPr="00A74955" w:rsidRDefault="00D03766" w:rsidP="00D03766">
      <w:pPr>
        <w:pStyle w:val="a4"/>
        <w:wordWrap/>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（２）本契約の条項に違反したとき。</w:t>
      </w:r>
    </w:p>
    <w:p w14:paraId="35AD3569" w14:textId="77777777" w:rsidR="00D03766" w:rsidRPr="00A74955" w:rsidRDefault="00D03766" w:rsidP="00D03766">
      <w:pPr>
        <w:pStyle w:val="a4"/>
        <w:wordWrap/>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（３）事業の存続が困難であると認められたとき。</w:t>
      </w:r>
    </w:p>
    <w:p w14:paraId="50E6D137"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（４）社会的に著しく信用を欠く行為があったと認められたとき。</w:t>
      </w:r>
    </w:p>
    <w:p w14:paraId="41F4FD2D" w14:textId="77777777" w:rsidR="00D03766" w:rsidRPr="00A74955" w:rsidRDefault="00D03766" w:rsidP="001C6C32">
      <w:pPr>
        <w:pStyle w:val="a4"/>
        <w:wordWrap/>
        <w:spacing w:line="240" w:lineRule="auto"/>
        <w:ind w:left="425" w:hangingChars="177" w:hanging="425"/>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（５）</w:t>
      </w:r>
      <w:r w:rsidRPr="00A74955">
        <w:rPr>
          <w:rFonts w:asciiTheme="minorEastAsia" w:eastAsiaTheme="minorEastAsia" w:hAnsiTheme="minorEastAsia" w:hint="eastAsia"/>
          <w:color w:val="000000" w:themeColor="text1"/>
          <w:kern w:val="2"/>
          <w:sz w:val="24"/>
          <w:szCs w:val="24"/>
        </w:rPr>
        <w:t>第３条及び第７条</w:t>
      </w:r>
      <w:r w:rsidRPr="00A74955">
        <w:rPr>
          <w:rFonts w:asciiTheme="minorEastAsia" w:eastAsiaTheme="minorEastAsia" w:hAnsiTheme="minorEastAsia" w:hint="eastAsia"/>
          <w:kern w:val="2"/>
          <w:sz w:val="24"/>
          <w:szCs w:val="24"/>
        </w:rPr>
        <w:t>の規定による納付金等の</w:t>
      </w:r>
      <w:r w:rsidR="00BF70DE" w:rsidRPr="00A74955">
        <w:rPr>
          <w:rFonts w:asciiTheme="minorEastAsia" w:eastAsiaTheme="minorEastAsia" w:hAnsiTheme="minorEastAsia" w:hint="eastAsia"/>
          <w:kern w:val="2"/>
          <w:sz w:val="24"/>
          <w:szCs w:val="24"/>
        </w:rPr>
        <w:t>納入義務を履行せず、甲の催告にもかかわらず納</w:t>
      </w:r>
      <w:r w:rsidR="00542BAA">
        <w:rPr>
          <w:rFonts w:asciiTheme="minorEastAsia" w:eastAsiaTheme="minorEastAsia" w:hAnsiTheme="minorEastAsia" w:hint="eastAsia"/>
          <w:kern w:val="2"/>
          <w:sz w:val="24"/>
          <w:szCs w:val="24"/>
        </w:rPr>
        <w:t>期限を３ヶ月以上経過</w:t>
      </w:r>
      <w:r w:rsidRPr="00A74955">
        <w:rPr>
          <w:rFonts w:asciiTheme="minorEastAsia" w:eastAsiaTheme="minorEastAsia" w:hAnsiTheme="minorEastAsia" w:hint="eastAsia"/>
          <w:kern w:val="2"/>
          <w:sz w:val="24"/>
          <w:szCs w:val="24"/>
        </w:rPr>
        <w:t>してもなお履行しないとき。</w:t>
      </w:r>
    </w:p>
    <w:p w14:paraId="6EA18B26"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２　前項により契約が解除された場合、乙はこれによって生じる損失の補償を甲に請求することはできないものとする。</w:t>
      </w:r>
    </w:p>
    <w:p w14:paraId="46642EE9"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p>
    <w:p w14:paraId="0C686F19" w14:textId="77777777" w:rsidR="00D03766" w:rsidRPr="00A74955" w:rsidRDefault="00D03766" w:rsidP="00D03766">
      <w:pPr>
        <w:pStyle w:val="a4"/>
        <w:wordWrap/>
        <w:spacing w:line="240" w:lineRule="auto"/>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（契約解除による違約金）</w:t>
      </w:r>
    </w:p>
    <w:p w14:paraId="1D7ACC61"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第１６条　乙は、前条第１項の規定により本契約を解除されたときは、</w:t>
      </w:r>
      <w:r w:rsidR="00BF70DE" w:rsidRPr="00A74955">
        <w:rPr>
          <w:rFonts w:asciiTheme="minorEastAsia" w:eastAsiaTheme="minorEastAsia" w:hAnsiTheme="minorEastAsia" w:hint="eastAsia"/>
          <w:kern w:val="2"/>
          <w:sz w:val="24"/>
          <w:szCs w:val="24"/>
        </w:rPr>
        <w:t>第３条の規定による</w:t>
      </w:r>
      <w:r w:rsidRPr="00A74955">
        <w:rPr>
          <w:rFonts w:asciiTheme="minorEastAsia" w:eastAsiaTheme="minorEastAsia" w:hAnsiTheme="minorEastAsia" w:hint="eastAsia"/>
          <w:kern w:val="2"/>
          <w:sz w:val="24"/>
          <w:szCs w:val="24"/>
        </w:rPr>
        <w:t>納付金の</w:t>
      </w:r>
      <w:r w:rsidR="00BF70DE" w:rsidRPr="00A74955">
        <w:rPr>
          <w:rFonts w:asciiTheme="minorEastAsia" w:eastAsiaTheme="minorEastAsia" w:hAnsiTheme="minorEastAsia" w:hint="eastAsia"/>
          <w:kern w:val="2"/>
          <w:sz w:val="24"/>
          <w:szCs w:val="24"/>
        </w:rPr>
        <w:t>１００分の</w:t>
      </w:r>
      <w:r w:rsidRPr="00A74955">
        <w:rPr>
          <w:rFonts w:asciiTheme="minorEastAsia" w:eastAsiaTheme="minorEastAsia" w:hAnsiTheme="minorEastAsia" w:hint="eastAsia"/>
          <w:kern w:val="2"/>
          <w:sz w:val="24"/>
          <w:szCs w:val="24"/>
        </w:rPr>
        <w:t>１０</w:t>
      </w:r>
      <w:r w:rsidR="00BF70DE" w:rsidRPr="00A74955">
        <w:rPr>
          <w:rFonts w:asciiTheme="minorEastAsia" w:eastAsiaTheme="minorEastAsia" w:hAnsiTheme="minorEastAsia" w:hint="eastAsia"/>
          <w:kern w:val="2"/>
          <w:sz w:val="24"/>
          <w:szCs w:val="24"/>
        </w:rPr>
        <w:t>に相当する額</w:t>
      </w:r>
      <w:r w:rsidRPr="00A74955">
        <w:rPr>
          <w:rFonts w:asciiTheme="minorEastAsia" w:eastAsiaTheme="minorEastAsia" w:hAnsiTheme="minorEastAsia" w:hint="eastAsia"/>
          <w:kern w:val="2"/>
          <w:sz w:val="24"/>
          <w:szCs w:val="24"/>
        </w:rPr>
        <w:t>を</w:t>
      </w:r>
      <w:r w:rsidR="00BF70DE" w:rsidRPr="00A74955">
        <w:rPr>
          <w:rFonts w:asciiTheme="minorEastAsia" w:eastAsiaTheme="minorEastAsia" w:hAnsiTheme="minorEastAsia" w:hint="eastAsia"/>
          <w:kern w:val="2"/>
          <w:sz w:val="24"/>
          <w:szCs w:val="24"/>
        </w:rPr>
        <w:t>違約金として甲に</w:t>
      </w:r>
      <w:r w:rsidRPr="00A74955">
        <w:rPr>
          <w:rFonts w:asciiTheme="minorEastAsia" w:eastAsiaTheme="minorEastAsia" w:hAnsiTheme="minorEastAsia" w:hint="eastAsia"/>
          <w:kern w:val="2"/>
          <w:sz w:val="24"/>
          <w:szCs w:val="24"/>
        </w:rPr>
        <w:t>支払うものとする。ただし、同項第1号に該当する場合であって、甲が、</w:t>
      </w:r>
      <w:r w:rsidR="00BF70DE" w:rsidRPr="00A74955">
        <w:rPr>
          <w:rFonts w:asciiTheme="minorEastAsia" w:eastAsiaTheme="minorEastAsia" w:hAnsiTheme="minorEastAsia" w:hint="eastAsia"/>
          <w:kern w:val="2"/>
          <w:sz w:val="24"/>
          <w:szCs w:val="24"/>
        </w:rPr>
        <w:t>公用又は公共用に供するため、行政財産使用許可を取り消した場合は</w:t>
      </w:r>
      <w:r w:rsidR="00D93122" w:rsidRPr="00A74955">
        <w:rPr>
          <w:rFonts w:asciiTheme="minorEastAsia" w:eastAsiaTheme="minorEastAsia" w:hAnsiTheme="minorEastAsia" w:hint="eastAsia"/>
          <w:kern w:val="2"/>
          <w:sz w:val="24"/>
          <w:szCs w:val="24"/>
        </w:rPr>
        <w:t>、</w:t>
      </w:r>
      <w:r w:rsidRPr="00A74955">
        <w:rPr>
          <w:rFonts w:asciiTheme="minorEastAsia" w:eastAsiaTheme="minorEastAsia" w:hAnsiTheme="minorEastAsia" w:hint="eastAsia"/>
          <w:kern w:val="2"/>
          <w:sz w:val="24"/>
          <w:szCs w:val="24"/>
        </w:rPr>
        <w:t>この限りでない。</w:t>
      </w:r>
    </w:p>
    <w:p w14:paraId="0AFF64DB"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p>
    <w:p w14:paraId="02CCE135" w14:textId="77777777" w:rsidR="00D03766" w:rsidRPr="00A74955" w:rsidRDefault="00D03766" w:rsidP="00D03766">
      <w:pPr>
        <w:pStyle w:val="a4"/>
        <w:wordWrap/>
        <w:spacing w:line="240" w:lineRule="auto"/>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（違約金の納入方法）</w:t>
      </w:r>
    </w:p>
    <w:p w14:paraId="08E851D9"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第１７条　乙は、甲が発行する納入通知書により、指定された期日までに前条に規定する違約金を納入するものとする。</w:t>
      </w:r>
    </w:p>
    <w:p w14:paraId="5398B006"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p>
    <w:p w14:paraId="23A5BDE0" w14:textId="77777777" w:rsidR="00D03766" w:rsidRPr="00A74955" w:rsidRDefault="00D03766" w:rsidP="00D03766">
      <w:pPr>
        <w:pStyle w:val="a4"/>
        <w:wordWrap/>
        <w:spacing w:line="240" w:lineRule="auto"/>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（必要な報告）</w:t>
      </w:r>
    </w:p>
    <w:p w14:paraId="2871ED8E"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第１８条　乙は、各自販機に</w:t>
      </w:r>
      <w:r w:rsidR="00BF70DE" w:rsidRPr="00A74955">
        <w:rPr>
          <w:rFonts w:asciiTheme="minorEastAsia" w:eastAsiaTheme="minorEastAsia" w:hAnsiTheme="minorEastAsia" w:hint="eastAsia"/>
          <w:kern w:val="2"/>
          <w:sz w:val="24"/>
          <w:szCs w:val="24"/>
        </w:rPr>
        <w:t>関し、販売品目ごとの</w:t>
      </w:r>
      <w:r w:rsidRPr="00A74955">
        <w:rPr>
          <w:rFonts w:asciiTheme="minorEastAsia" w:eastAsiaTheme="minorEastAsia" w:hAnsiTheme="minorEastAsia" w:hint="eastAsia"/>
          <w:kern w:val="2"/>
          <w:sz w:val="24"/>
          <w:szCs w:val="24"/>
        </w:rPr>
        <w:t>毎月の売上本数</w:t>
      </w:r>
      <w:r w:rsidR="00D93122" w:rsidRPr="00A74955">
        <w:rPr>
          <w:rFonts w:asciiTheme="minorEastAsia" w:eastAsiaTheme="minorEastAsia" w:hAnsiTheme="minorEastAsia" w:hint="eastAsia"/>
          <w:kern w:val="2"/>
          <w:sz w:val="24"/>
          <w:szCs w:val="24"/>
        </w:rPr>
        <w:t>及び</w:t>
      </w:r>
      <w:r w:rsidRPr="00A74955">
        <w:rPr>
          <w:rFonts w:asciiTheme="minorEastAsia" w:eastAsiaTheme="minorEastAsia" w:hAnsiTheme="minorEastAsia" w:hint="eastAsia"/>
          <w:kern w:val="2"/>
          <w:sz w:val="24"/>
          <w:szCs w:val="24"/>
        </w:rPr>
        <w:t>売上金額を翌月の２０日までに甲に対し、書面で報告するものとする。</w:t>
      </w:r>
    </w:p>
    <w:p w14:paraId="35B31663"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p>
    <w:p w14:paraId="326E977A" w14:textId="77777777" w:rsidR="00D03766" w:rsidRPr="00A74955" w:rsidRDefault="00D03766" w:rsidP="00D03766">
      <w:pPr>
        <w:pStyle w:val="a4"/>
        <w:wordWrap/>
        <w:spacing w:line="240" w:lineRule="auto"/>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（原状回復）</w:t>
      </w:r>
    </w:p>
    <w:p w14:paraId="57B5F00C"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第１９条　乙は、契約期間が満了又は契約が解除された場合は、速やかに自己の責任において</w:t>
      </w:r>
      <w:r w:rsidR="00D93122" w:rsidRPr="00A74955">
        <w:rPr>
          <w:rFonts w:asciiTheme="minorEastAsia" w:eastAsiaTheme="minorEastAsia" w:hAnsiTheme="minorEastAsia" w:hint="eastAsia"/>
          <w:kern w:val="2"/>
          <w:sz w:val="24"/>
          <w:szCs w:val="24"/>
        </w:rPr>
        <w:t>自販機の設置場所を</w:t>
      </w:r>
      <w:r w:rsidRPr="00A74955">
        <w:rPr>
          <w:rFonts w:asciiTheme="minorEastAsia" w:eastAsiaTheme="minorEastAsia" w:hAnsiTheme="minorEastAsia" w:hint="eastAsia"/>
          <w:kern w:val="2"/>
          <w:sz w:val="24"/>
          <w:szCs w:val="24"/>
        </w:rPr>
        <w:t>原状に回復して、甲に返還する</w:t>
      </w:r>
      <w:r w:rsidR="00D93122" w:rsidRPr="00A74955">
        <w:rPr>
          <w:rFonts w:asciiTheme="minorEastAsia" w:eastAsiaTheme="minorEastAsia" w:hAnsiTheme="minorEastAsia" w:hint="eastAsia"/>
          <w:kern w:val="2"/>
          <w:sz w:val="24"/>
          <w:szCs w:val="24"/>
        </w:rPr>
        <w:t>ものとする</w:t>
      </w:r>
      <w:r w:rsidRPr="00A74955">
        <w:rPr>
          <w:rFonts w:asciiTheme="minorEastAsia" w:eastAsiaTheme="minorEastAsia" w:hAnsiTheme="minorEastAsia" w:hint="eastAsia"/>
          <w:kern w:val="2"/>
          <w:sz w:val="24"/>
          <w:szCs w:val="24"/>
        </w:rPr>
        <w:t>。ただし、甲が、必要がないと認めた場合は、この限りでない。</w:t>
      </w:r>
    </w:p>
    <w:p w14:paraId="79C6D632"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p>
    <w:p w14:paraId="5C143433" w14:textId="77777777" w:rsidR="00D03766" w:rsidRPr="00A74955" w:rsidRDefault="00D03766" w:rsidP="00D03766">
      <w:pPr>
        <w:pStyle w:val="a4"/>
        <w:wordWrap/>
        <w:spacing w:line="240" w:lineRule="auto"/>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lastRenderedPageBreak/>
        <w:t>（協議事項）</w:t>
      </w:r>
    </w:p>
    <w:p w14:paraId="0E236212"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第２０条　本契約書に定めのない事項については、必要に応じ甲・乙が協議して、これを決定するものとする。</w:t>
      </w:r>
    </w:p>
    <w:p w14:paraId="7E760256" w14:textId="77777777" w:rsidR="00D03766" w:rsidRPr="00A74955" w:rsidRDefault="00D03766" w:rsidP="00D03766">
      <w:pPr>
        <w:pStyle w:val="a4"/>
        <w:wordWrap/>
        <w:spacing w:line="240" w:lineRule="auto"/>
        <w:ind w:left="240" w:hangingChars="100" w:hanging="240"/>
        <w:rPr>
          <w:rFonts w:asciiTheme="minorEastAsia" w:eastAsiaTheme="minorEastAsia" w:hAnsiTheme="minorEastAsia"/>
          <w:kern w:val="2"/>
          <w:sz w:val="24"/>
          <w:szCs w:val="24"/>
        </w:rPr>
      </w:pPr>
    </w:p>
    <w:p w14:paraId="1044871E" w14:textId="77777777" w:rsidR="00D03766" w:rsidRPr="00A74955" w:rsidRDefault="00D03766" w:rsidP="00D03766">
      <w:pPr>
        <w:pStyle w:val="a4"/>
        <w:wordWrap/>
        <w:spacing w:line="240" w:lineRule="auto"/>
        <w:ind w:rightChars="34" w:right="82"/>
        <w:rPr>
          <w:rFonts w:asciiTheme="minorEastAsia" w:eastAsiaTheme="minorEastAsia" w:hAnsiTheme="minorEastAsia"/>
          <w:kern w:val="2"/>
          <w:sz w:val="24"/>
          <w:szCs w:val="24"/>
        </w:rPr>
      </w:pPr>
      <w:r w:rsidRPr="00A74955">
        <w:rPr>
          <w:rFonts w:asciiTheme="minorEastAsia" w:eastAsiaTheme="minorEastAsia" w:hAnsiTheme="minorEastAsia" w:hint="eastAsia"/>
          <w:kern w:val="2"/>
          <w:sz w:val="24"/>
          <w:szCs w:val="24"/>
        </w:rPr>
        <w:t>本契約の証として本書２通を作成し、甲・乙記名押印の上、各自１通を保有する。</w:t>
      </w:r>
    </w:p>
    <w:p w14:paraId="300056B4" w14:textId="77777777" w:rsidR="00D03766" w:rsidRPr="00A74955" w:rsidRDefault="00D03766" w:rsidP="00D03766">
      <w:pPr>
        <w:rPr>
          <w:rFonts w:asciiTheme="minorEastAsia" w:eastAsiaTheme="minorEastAsia" w:hAnsiTheme="minorEastAsia"/>
        </w:rPr>
      </w:pPr>
    </w:p>
    <w:p w14:paraId="180AF1D6" w14:textId="77777777" w:rsidR="00D03766" w:rsidRPr="008837A1" w:rsidRDefault="00951C4E" w:rsidP="00D03766">
      <w:pPr>
        <w:pStyle w:val="a4"/>
        <w:ind w:left="364"/>
        <w:rPr>
          <w:rFonts w:asciiTheme="minorEastAsia" w:eastAsiaTheme="minorEastAsia" w:hAnsiTheme="minorEastAsia"/>
          <w:sz w:val="24"/>
          <w:szCs w:val="24"/>
        </w:rPr>
      </w:pPr>
      <w:r w:rsidRPr="008837A1">
        <w:rPr>
          <w:rFonts w:asciiTheme="minorEastAsia" w:eastAsiaTheme="minorEastAsia" w:hAnsiTheme="minorEastAsia" w:hint="eastAsia"/>
          <w:sz w:val="24"/>
          <w:szCs w:val="24"/>
        </w:rPr>
        <w:t>令和５年４月１</w:t>
      </w:r>
      <w:r w:rsidR="00D03766" w:rsidRPr="008837A1">
        <w:rPr>
          <w:rFonts w:asciiTheme="minorEastAsia" w:eastAsiaTheme="minorEastAsia" w:hAnsiTheme="minorEastAsia" w:hint="eastAsia"/>
          <w:sz w:val="24"/>
          <w:szCs w:val="24"/>
        </w:rPr>
        <w:t>日</w:t>
      </w:r>
    </w:p>
    <w:p w14:paraId="76EC6C4A" w14:textId="77777777" w:rsidR="00FE025B" w:rsidRPr="008837A1" w:rsidRDefault="00FE025B" w:rsidP="00D03766">
      <w:pPr>
        <w:pStyle w:val="a4"/>
        <w:ind w:left="364"/>
        <w:rPr>
          <w:rFonts w:asciiTheme="minorEastAsia" w:eastAsiaTheme="minorEastAsia" w:hAnsiTheme="minorEastAsia"/>
          <w:sz w:val="24"/>
          <w:szCs w:val="24"/>
        </w:rPr>
      </w:pPr>
    </w:p>
    <w:p w14:paraId="67035302" w14:textId="77777777" w:rsidR="00D03766" w:rsidRPr="008837A1" w:rsidRDefault="00D03766" w:rsidP="00D03766">
      <w:pPr>
        <w:pStyle w:val="a4"/>
        <w:wordWrap/>
        <w:spacing w:line="240" w:lineRule="auto"/>
        <w:rPr>
          <w:rFonts w:asciiTheme="minorEastAsia" w:eastAsiaTheme="minorEastAsia" w:hAnsiTheme="minorEastAsia"/>
          <w:sz w:val="24"/>
          <w:szCs w:val="24"/>
        </w:rPr>
      </w:pPr>
      <w:r w:rsidRPr="008837A1">
        <w:rPr>
          <w:rFonts w:asciiTheme="minorEastAsia" w:eastAsiaTheme="minorEastAsia" w:hAnsiTheme="minorEastAsia" w:hint="eastAsia"/>
          <w:sz w:val="24"/>
          <w:szCs w:val="24"/>
        </w:rPr>
        <w:t xml:space="preserve">　　　　　　　　　　甲　　千葉県</w:t>
      </w:r>
      <w:r w:rsidR="00951C4E" w:rsidRPr="008837A1">
        <w:rPr>
          <w:rFonts w:asciiTheme="minorEastAsia" w:eastAsiaTheme="minorEastAsia" w:hAnsiTheme="minorEastAsia" w:hint="eastAsia"/>
          <w:sz w:val="24"/>
          <w:szCs w:val="24"/>
        </w:rPr>
        <w:t>野田市中根３１６番地の１</w:t>
      </w:r>
    </w:p>
    <w:p w14:paraId="059464F2" w14:textId="77777777" w:rsidR="00D03766" w:rsidRPr="008837A1" w:rsidRDefault="00D03766" w:rsidP="00FE025B">
      <w:pPr>
        <w:pStyle w:val="a4"/>
        <w:wordWrap/>
        <w:spacing w:line="240" w:lineRule="auto"/>
        <w:rPr>
          <w:rFonts w:asciiTheme="minorEastAsia" w:eastAsiaTheme="minorEastAsia" w:hAnsiTheme="minorEastAsia"/>
          <w:sz w:val="24"/>
          <w:szCs w:val="24"/>
        </w:rPr>
      </w:pPr>
      <w:r w:rsidRPr="008837A1">
        <w:rPr>
          <w:rFonts w:asciiTheme="minorEastAsia" w:eastAsiaTheme="minorEastAsia" w:hAnsiTheme="minorEastAsia" w:hint="eastAsia"/>
          <w:sz w:val="24"/>
          <w:szCs w:val="24"/>
        </w:rPr>
        <w:t xml:space="preserve">　　　　　　　　　　　　　千葉県</w:t>
      </w:r>
    </w:p>
    <w:p w14:paraId="28F15D00" w14:textId="77777777" w:rsidR="00FE025B" w:rsidRPr="008837A1" w:rsidRDefault="00FE025B" w:rsidP="00D03766">
      <w:pPr>
        <w:pStyle w:val="a4"/>
        <w:wordWrap/>
        <w:spacing w:line="240" w:lineRule="auto"/>
        <w:rPr>
          <w:rFonts w:asciiTheme="minorEastAsia" w:eastAsiaTheme="minorEastAsia" w:hAnsiTheme="minorEastAsia"/>
          <w:sz w:val="24"/>
          <w:szCs w:val="24"/>
        </w:rPr>
      </w:pPr>
      <w:r w:rsidRPr="008837A1">
        <w:rPr>
          <w:rFonts w:asciiTheme="minorEastAsia" w:eastAsiaTheme="minorEastAsia" w:hAnsiTheme="minorEastAsia" w:hint="eastAsia"/>
          <w:sz w:val="24"/>
          <w:szCs w:val="24"/>
        </w:rPr>
        <w:t xml:space="preserve">　　　　　　　　　　　　　</w:t>
      </w:r>
      <w:r w:rsidR="00951C4E" w:rsidRPr="008837A1">
        <w:rPr>
          <w:rFonts w:asciiTheme="minorEastAsia" w:eastAsiaTheme="minorEastAsia" w:hAnsiTheme="minorEastAsia" w:hint="eastAsia"/>
          <w:sz w:val="24"/>
          <w:szCs w:val="24"/>
        </w:rPr>
        <w:t>千葉県立野田看護専門学校長</w:t>
      </w:r>
    </w:p>
    <w:p w14:paraId="4E898E9C" w14:textId="77777777" w:rsidR="00951C4E" w:rsidRPr="008837A1" w:rsidRDefault="00951C4E" w:rsidP="00D03766">
      <w:pPr>
        <w:pStyle w:val="a4"/>
        <w:wordWrap/>
        <w:spacing w:line="240" w:lineRule="auto"/>
        <w:rPr>
          <w:rFonts w:asciiTheme="minorEastAsia" w:eastAsiaTheme="minorEastAsia" w:hAnsiTheme="minorEastAsia"/>
          <w:sz w:val="24"/>
          <w:szCs w:val="24"/>
        </w:rPr>
      </w:pPr>
      <w:r w:rsidRPr="008837A1">
        <w:rPr>
          <w:rFonts w:asciiTheme="minorEastAsia" w:eastAsiaTheme="minorEastAsia" w:hAnsiTheme="minorEastAsia" w:hint="eastAsia"/>
          <w:sz w:val="24"/>
          <w:szCs w:val="24"/>
        </w:rPr>
        <w:t xml:space="preserve">　　　　　　　　　　　　　○○　○○</w:t>
      </w:r>
    </w:p>
    <w:p w14:paraId="0E30C6B3" w14:textId="77777777" w:rsidR="00D03766" w:rsidRPr="00A74955" w:rsidRDefault="00D03766" w:rsidP="00D03766">
      <w:pPr>
        <w:pStyle w:val="a4"/>
        <w:rPr>
          <w:rFonts w:asciiTheme="minorEastAsia" w:eastAsiaTheme="minorEastAsia" w:hAnsiTheme="minorEastAsia"/>
          <w:sz w:val="24"/>
          <w:szCs w:val="24"/>
        </w:rPr>
      </w:pPr>
      <w:r w:rsidRPr="00A74955">
        <w:rPr>
          <w:rFonts w:asciiTheme="minorEastAsia" w:eastAsiaTheme="minorEastAsia" w:hAnsiTheme="minorEastAsia" w:hint="eastAsia"/>
          <w:sz w:val="24"/>
          <w:szCs w:val="24"/>
        </w:rPr>
        <w:t xml:space="preserve">　　　　　　　　　　　　　</w:t>
      </w:r>
    </w:p>
    <w:p w14:paraId="00437435" w14:textId="77777777" w:rsidR="00D03766" w:rsidRPr="00A74955" w:rsidRDefault="00D03766" w:rsidP="00D03766">
      <w:pPr>
        <w:pStyle w:val="a4"/>
        <w:rPr>
          <w:rFonts w:asciiTheme="minorEastAsia" w:eastAsiaTheme="minorEastAsia" w:hAnsiTheme="minorEastAsia"/>
          <w:sz w:val="24"/>
          <w:szCs w:val="24"/>
        </w:rPr>
      </w:pPr>
    </w:p>
    <w:p w14:paraId="36CDCB0E" w14:textId="77777777" w:rsidR="00D03766" w:rsidRPr="00A74955" w:rsidRDefault="00FE025B" w:rsidP="00D03766">
      <w:pPr>
        <w:pStyle w:val="a4"/>
        <w:wordWrap/>
        <w:spacing w:line="240" w:lineRule="auto"/>
        <w:rPr>
          <w:rFonts w:asciiTheme="minorEastAsia" w:eastAsiaTheme="minorEastAsia" w:hAnsiTheme="minorEastAsia"/>
          <w:sz w:val="24"/>
          <w:szCs w:val="24"/>
        </w:rPr>
      </w:pPr>
      <w:r w:rsidRPr="00A74955">
        <w:rPr>
          <w:rFonts w:asciiTheme="minorEastAsia" w:eastAsiaTheme="minorEastAsia" w:hAnsiTheme="minorEastAsia" w:hint="eastAsia"/>
          <w:sz w:val="24"/>
          <w:szCs w:val="24"/>
        </w:rPr>
        <w:t xml:space="preserve">　　　　　　　　　　</w:t>
      </w:r>
      <w:r w:rsidR="00D03766" w:rsidRPr="00A74955">
        <w:rPr>
          <w:rFonts w:asciiTheme="minorEastAsia" w:eastAsiaTheme="minorEastAsia" w:hAnsiTheme="minorEastAsia" w:hint="eastAsia"/>
          <w:sz w:val="24"/>
          <w:szCs w:val="24"/>
        </w:rPr>
        <w:t>乙　　住所</w:t>
      </w:r>
    </w:p>
    <w:p w14:paraId="0FF39B9A" w14:textId="77777777" w:rsidR="00D03766" w:rsidRPr="00A74955" w:rsidRDefault="00D03766" w:rsidP="00D03766">
      <w:pPr>
        <w:pStyle w:val="a4"/>
        <w:wordWrap/>
        <w:spacing w:line="240" w:lineRule="auto"/>
        <w:rPr>
          <w:rFonts w:asciiTheme="minorEastAsia" w:eastAsiaTheme="minorEastAsia" w:hAnsiTheme="minorEastAsia"/>
          <w:sz w:val="24"/>
          <w:szCs w:val="24"/>
        </w:rPr>
      </w:pPr>
      <w:r w:rsidRPr="00A74955">
        <w:rPr>
          <w:rFonts w:asciiTheme="minorEastAsia" w:eastAsiaTheme="minorEastAsia" w:hAnsiTheme="minorEastAsia" w:hint="eastAsia"/>
          <w:sz w:val="24"/>
          <w:szCs w:val="24"/>
        </w:rPr>
        <w:t xml:space="preserve">　　　　　　　　　　　　　　</w:t>
      </w:r>
    </w:p>
    <w:p w14:paraId="0FA517B3" w14:textId="77777777" w:rsidR="00D03766" w:rsidRPr="001C6C32" w:rsidRDefault="00D03766" w:rsidP="00D03766">
      <w:pPr>
        <w:pStyle w:val="a4"/>
        <w:rPr>
          <w:rFonts w:asciiTheme="minorEastAsia" w:eastAsiaTheme="minorEastAsia" w:hAnsiTheme="minorEastAsia"/>
          <w:sz w:val="24"/>
          <w:szCs w:val="24"/>
        </w:rPr>
      </w:pPr>
      <w:r w:rsidRPr="00A74955">
        <w:rPr>
          <w:rFonts w:asciiTheme="minorEastAsia" w:eastAsiaTheme="minorEastAsia" w:hAnsiTheme="minorEastAsia" w:hint="eastAsia"/>
          <w:sz w:val="24"/>
          <w:szCs w:val="24"/>
        </w:rPr>
        <w:t xml:space="preserve">　　　　　　　　　　　　　氏名（名称）</w:t>
      </w:r>
    </w:p>
    <w:p w14:paraId="4B8ADCB5" w14:textId="77777777" w:rsidR="00D03766" w:rsidRPr="001C6C32" w:rsidRDefault="00D03766" w:rsidP="00D03766">
      <w:pPr>
        <w:pStyle w:val="a4"/>
        <w:rPr>
          <w:rFonts w:asciiTheme="minorEastAsia" w:eastAsiaTheme="minorEastAsia" w:hAnsiTheme="minorEastAsia"/>
          <w:sz w:val="24"/>
          <w:szCs w:val="24"/>
        </w:rPr>
      </w:pPr>
    </w:p>
    <w:p w14:paraId="2941EBD0" w14:textId="77777777" w:rsidR="00D03766" w:rsidRPr="001C6C32" w:rsidRDefault="00D03766" w:rsidP="00D03766">
      <w:pPr>
        <w:rPr>
          <w:rFonts w:asciiTheme="minorEastAsia" w:eastAsiaTheme="minorEastAsia" w:hAnsiTheme="minorEastAsia"/>
        </w:rPr>
      </w:pPr>
    </w:p>
    <w:sectPr w:rsidR="00D03766" w:rsidRPr="001C6C32" w:rsidSect="00D03766">
      <w:pgSz w:w="11906" w:h="16838" w:code="9"/>
      <w:pgMar w:top="1418" w:right="1418" w:bottom="1418"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040EA" w14:textId="77777777" w:rsidR="0057331B" w:rsidRDefault="0057331B" w:rsidP="001C6C32">
      <w:r>
        <w:separator/>
      </w:r>
    </w:p>
  </w:endnote>
  <w:endnote w:type="continuationSeparator" w:id="0">
    <w:p w14:paraId="1A2AEA3E" w14:textId="77777777" w:rsidR="0057331B" w:rsidRDefault="0057331B" w:rsidP="001C6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F5E24" w14:textId="77777777" w:rsidR="0057331B" w:rsidRDefault="0057331B" w:rsidP="001C6C32">
      <w:r>
        <w:separator/>
      </w:r>
    </w:p>
  </w:footnote>
  <w:footnote w:type="continuationSeparator" w:id="0">
    <w:p w14:paraId="37A6BB6B" w14:textId="77777777" w:rsidR="0057331B" w:rsidRDefault="0057331B" w:rsidP="001C6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rawingGridHorizontalSpacing w:val="105"/>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03766"/>
    <w:rsid w:val="000016A5"/>
    <w:rsid w:val="00012C5B"/>
    <w:rsid w:val="00054D91"/>
    <w:rsid w:val="000853A8"/>
    <w:rsid w:val="000869EA"/>
    <w:rsid w:val="00095618"/>
    <w:rsid w:val="000F23FA"/>
    <w:rsid w:val="00153E19"/>
    <w:rsid w:val="001A3D3E"/>
    <w:rsid w:val="001C6C32"/>
    <w:rsid w:val="0023445A"/>
    <w:rsid w:val="00243B2E"/>
    <w:rsid w:val="00256D27"/>
    <w:rsid w:val="00294A53"/>
    <w:rsid w:val="002E6D52"/>
    <w:rsid w:val="0030326D"/>
    <w:rsid w:val="003411E4"/>
    <w:rsid w:val="003467F4"/>
    <w:rsid w:val="003E4904"/>
    <w:rsid w:val="00412C52"/>
    <w:rsid w:val="004A06FD"/>
    <w:rsid w:val="004A221D"/>
    <w:rsid w:val="004D3C21"/>
    <w:rsid w:val="004D5363"/>
    <w:rsid w:val="00542BAA"/>
    <w:rsid w:val="0055005A"/>
    <w:rsid w:val="0057331B"/>
    <w:rsid w:val="00585FE7"/>
    <w:rsid w:val="005E705D"/>
    <w:rsid w:val="00613999"/>
    <w:rsid w:val="00632510"/>
    <w:rsid w:val="007775D2"/>
    <w:rsid w:val="00842C99"/>
    <w:rsid w:val="008837A1"/>
    <w:rsid w:val="008B4B7A"/>
    <w:rsid w:val="008F0462"/>
    <w:rsid w:val="00951C4E"/>
    <w:rsid w:val="009731F7"/>
    <w:rsid w:val="00A72BE5"/>
    <w:rsid w:val="00A74955"/>
    <w:rsid w:val="00A75AF6"/>
    <w:rsid w:val="00AA40E8"/>
    <w:rsid w:val="00B71A06"/>
    <w:rsid w:val="00BF70DE"/>
    <w:rsid w:val="00BF7374"/>
    <w:rsid w:val="00C21A5B"/>
    <w:rsid w:val="00C5253C"/>
    <w:rsid w:val="00CF0419"/>
    <w:rsid w:val="00D02862"/>
    <w:rsid w:val="00D03766"/>
    <w:rsid w:val="00D64C17"/>
    <w:rsid w:val="00D93122"/>
    <w:rsid w:val="00DD213F"/>
    <w:rsid w:val="00DD4DCB"/>
    <w:rsid w:val="00E2438A"/>
    <w:rsid w:val="00F64DE8"/>
    <w:rsid w:val="00FC37A4"/>
    <w:rsid w:val="00FE0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ABECF06"/>
  <w15:docId w15:val="{514CF2EE-D00E-4D26-AFEF-A532F0582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76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376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D03766"/>
    <w:pPr>
      <w:ind w:leftChars="100" w:left="206" w:firstLineChars="100" w:firstLine="206"/>
    </w:pPr>
  </w:style>
  <w:style w:type="character" w:customStyle="1" w:styleId="20">
    <w:name w:val="本文インデント 2 (文字)"/>
    <w:basedOn w:val="a0"/>
    <w:link w:val="2"/>
    <w:rsid w:val="00D03766"/>
    <w:rPr>
      <w:rFonts w:ascii="Century" w:eastAsia="ＭＳ 明朝" w:hAnsi="Century" w:cs="Times New Roman"/>
      <w:szCs w:val="24"/>
    </w:rPr>
  </w:style>
  <w:style w:type="paragraph" w:customStyle="1" w:styleId="a4">
    <w:name w:val="キャノワード"/>
    <w:rsid w:val="00D03766"/>
    <w:pPr>
      <w:widowControl w:val="0"/>
      <w:wordWrap w:val="0"/>
      <w:autoSpaceDE w:val="0"/>
      <w:autoSpaceDN w:val="0"/>
      <w:adjustRightInd w:val="0"/>
      <w:spacing w:line="323" w:lineRule="exact"/>
      <w:jc w:val="both"/>
      <w:textAlignment w:val="baseline"/>
    </w:pPr>
    <w:rPr>
      <w:rFonts w:ascii="ＭＳ 明朝" w:eastAsia="ＭＳ 明朝" w:hAnsi="Century" w:cs="Times New Roman"/>
      <w:kern w:val="0"/>
      <w:sz w:val="18"/>
      <w:szCs w:val="20"/>
    </w:rPr>
  </w:style>
  <w:style w:type="paragraph" w:styleId="a5">
    <w:name w:val="Closing"/>
    <w:basedOn w:val="a"/>
    <w:link w:val="a6"/>
    <w:rsid w:val="00632510"/>
    <w:pPr>
      <w:jc w:val="right"/>
    </w:pPr>
    <w:rPr>
      <w:rFonts w:ascii="Century"/>
      <w:sz w:val="21"/>
    </w:rPr>
  </w:style>
  <w:style w:type="character" w:customStyle="1" w:styleId="a6">
    <w:name w:val="結語 (文字)"/>
    <w:basedOn w:val="a0"/>
    <w:link w:val="a5"/>
    <w:rsid w:val="00632510"/>
    <w:rPr>
      <w:rFonts w:ascii="Century" w:eastAsia="ＭＳ 明朝" w:hAnsi="Century" w:cs="Times New Roman"/>
      <w:szCs w:val="24"/>
    </w:rPr>
  </w:style>
  <w:style w:type="paragraph" w:styleId="a7">
    <w:name w:val="header"/>
    <w:basedOn w:val="a"/>
    <w:link w:val="a8"/>
    <w:uiPriority w:val="99"/>
    <w:unhideWhenUsed/>
    <w:rsid w:val="001C6C32"/>
    <w:pPr>
      <w:tabs>
        <w:tab w:val="center" w:pos="4252"/>
        <w:tab w:val="right" w:pos="8504"/>
      </w:tabs>
      <w:snapToGrid w:val="0"/>
    </w:pPr>
  </w:style>
  <w:style w:type="character" w:customStyle="1" w:styleId="a8">
    <w:name w:val="ヘッダー (文字)"/>
    <w:basedOn w:val="a0"/>
    <w:link w:val="a7"/>
    <w:uiPriority w:val="99"/>
    <w:rsid w:val="001C6C32"/>
    <w:rPr>
      <w:rFonts w:ascii="ＭＳ 明朝" w:eastAsia="ＭＳ 明朝" w:hAnsi="Century" w:cs="Times New Roman"/>
      <w:sz w:val="24"/>
      <w:szCs w:val="24"/>
    </w:rPr>
  </w:style>
  <w:style w:type="paragraph" w:styleId="a9">
    <w:name w:val="footer"/>
    <w:basedOn w:val="a"/>
    <w:link w:val="aa"/>
    <w:uiPriority w:val="99"/>
    <w:unhideWhenUsed/>
    <w:rsid w:val="001C6C32"/>
    <w:pPr>
      <w:tabs>
        <w:tab w:val="center" w:pos="4252"/>
        <w:tab w:val="right" w:pos="8504"/>
      </w:tabs>
      <w:snapToGrid w:val="0"/>
    </w:pPr>
  </w:style>
  <w:style w:type="character" w:customStyle="1" w:styleId="aa">
    <w:name w:val="フッター (文字)"/>
    <w:basedOn w:val="a0"/>
    <w:link w:val="a9"/>
    <w:uiPriority w:val="99"/>
    <w:rsid w:val="001C6C32"/>
    <w:rPr>
      <w:rFonts w:ascii="ＭＳ 明朝" w:eastAsia="ＭＳ 明朝" w:hAnsi="Century" w:cs="Times New Roman"/>
      <w:sz w:val="24"/>
      <w:szCs w:val="24"/>
    </w:rPr>
  </w:style>
  <w:style w:type="paragraph" w:styleId="ab">
    <w:name w:val="Balloon Text"/>
    <w:basedOn w:val="a"/>
    <w:link w:val="ac"/>
    <w:uiPriority w:val="99"/>
    <w:semiHidden/>
    <w:unhideWhenUsed/>
    <w:rsid w:val="000F23F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F23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B3004-08C5-488D-8163-BD3EF320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454</Words>
  <Characters>2590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千葉県</dc:creator>
  <cp:lastModifiedBy>松井 洲蔵</cp:lastModifiedBy>
  <cp:revision>11</cp:revision>
  <cp:lastPrinted>2014-01-09T10:14:00Z</cp:lastPrinted>
  <dcterms:created xsi:type="dcterms:W3CDTF">2014-01-09T09:11:00Z</dcterms:created>
  <dcterms:modified xsi:type="dcterms:W3CDTF">2023-01-30T07:43:00Z</dcterms:modified>
</cp:coreProperties>
</file>