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F0" w:rsidRPr="00A81D2F" w:rsidRDefault="00323FEF" w:rsidP="000167F0">
      <w:pPr>
        <w:adjustRightInd/>
        <w:spacing w:line="480" w:lineRule="exact"/>
        <w:rPr>
          <w:color w:val="00B05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287.5pt;margin-top:-6.85pt;width:68.75pt;height:74.6pt;z-index:251667968;mso-position-horizontal-relative:text;mso-position-vertical-relative:text">
            <v:imagedata r:id="rId7" o:title="smartphone"/>
          </v:shape>
        </w:pict>
      </w: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6" type="#_x0000_t62" style="position:absolute;left:0;text-align:left;margin-left:334pt;margin-top:21.25pt;width:167.3pt;height:88.5pt;z-index:251665920" adj="9954,25346">
            <v:textbox inset="5.85pt,.7pt,5.85pt,.7pt">
              <w:txbxContent>
                <w:p w:rsidR="00C07C95" w:rsidRPr="00C07C95" w:rsidRDefault="00C07C95" w:rsidP="00C07C95">
                  <w:pPr>
                    <w:adjustRightInd/>
                    <w:spacing w:line="280" w:lineRule="exact"/>
                    <w:ind w:firstLineChars="100" w:firstLine="240"/>
                  </w:pPr>
                  <w:r w:rsidRPr="00C07C95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スマートフォンは、利便性の高い道具です</w:t>
                  </w:r>
                  <w:r w:rsidR="00D82A93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が</w:t>
                  </w:r>
                  <w:r w:rsidRPr="00C07C95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、その使用には、大きな問題も存在してい</w:t>
                  </w:r>
                  <w:r w:rsidR="00D82A93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ます。</w:t>
                  </w:r>
                  <w:r w:rsidRPr="00C07C95">
                    <w:rPr>
                      <w:rFonts w:ascii="ＭＳ 明朝" w:eastAsia="HG丸ｺﾞｼｯｸM-PRO" w:cs="HG丸ｺﾞｼｯｸM-PRO" w:hint="eastAsia"/>
                      <w:bCs/>
                      <w:sz w:val="24"/>
                      <w:szCs w:val="24"/>
                    </w:rPr>
                    <w:t>子供と一緒に考えてみましょう。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color w:val="00B05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01.8pt;margin-top:-5.2pt;width:108.75pt;height:26.45pt;z-index:251658752" filled="f" stroked="f">
            <v:textbox inset="5.85pt,.7pt,5.85pt,.7pt">
              <w:txbxContent>
                <w:p w:rsidR="00921603" w:rsidRPr="00F06D12" w:rsidRDefault="00921603" w:rsidP="00DF3E49">
                  <w:pPr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  <w:r w:rsidRPr="00F06D12">
                    <w:rPr>
                      <w:rFonts w:ascii="HGP創英角ﾎﾟｯﾌﾟ体" w:eastAsia="HGP創英角ﾎﾟｯﾌﾟ体" w:hAnsi="S2GP殴り書き" w:hint="eastAsia"/>
                      <w:sz w:val="32"/>
                      <w:szCs w:val="32"/>
                    </w:rPr>
                    <w:t>＜中学校＞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noProof/>
          <w:color w:val="00B050"/>
          <w:sz w:val="24"/>
        </w:rPr>
        <w:pict>
          <v:roundrect id="_x0000_s1050" style="position:absolute;left:0;text-align:left;margin-left:1.7pt;margin-top:3pt;width:221.25pt;height:24.75pt;z-index:251659776" arcsize="10923f" filled="f" strokecolor="#030" strokeweight="3pt">
            <v:stroke linestyle="thinThick"/>
            <v:textbox inset="5.85pt,.7pt,5.85pt,.7pt"/>
          </v:roundrect>
        </w:pict>
      </w:r>
      <w:r>
        <w:rPr>
          <w:rFonts w:ascii="ＭＳ 明朝" w:eastAsia="HGP創英角ﾎﾟｯﾌﾟ体" w:cs="HGP創英角ﾎﾟｯﾌﾟ体"/>
          <w:noProof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9pt;margin-top:7.5pt;width:205pt;height:13.75pt;z-index:251662848" fillcolor="black [3213]" strokecolor="white [3212]">
            <v:shadow color="#868686"/>
            <v:textpath style="font-family:&quot;HG創英角ﾎﾟｯﾌﾟ体&quot;;v-text-reverse:t;v-text-kern:t" trim="t" fitpath="t" string="１３．スマートフォンの使用"/>
          </v:shape>
        </w:pict>
      </w:r>
      <w:r w:rsidR="00325F5E" w:rsidRPr="00A81D2F">
        <w:rPr>
          <w:color w:val="00B050"/>
        </w:rPr>
        <w:t xml:space="preserve"> </w:t>
      </w:r>
    </w:p>
    <w:p w:rsidR="00D82A93" w:rsidRDefault="00D82A93" w:rsidP="00CC2E91">
      <w:pPr>
        <w:adjustRightInd/>
        <w:spacing w:line="280" w:lineRule="exact"/>
        <w:ind w:firstLineChars="98" w:firstLine="236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p w:rsidR="005B1CE8" w:rsidRDefault="00323FEF" w:rsidP="00CC2E91">
      <w:pPr>
        <w:adjustRightInd/>
        <w:spacing w:line="280" w:lineRule="exact"/>
        <w:ind w:firstLineChars="98" w:firstLine="206"/>
        <w:rPr>
          <w:rFonts w:ascii="ＭＳ 明朝" w:eastAsia="HG丸ｺﾞｼｯｸM-PRO" w:cs="HG丸ｺﾞｼｯｸM-PRO"/>
          <w:b/>
          <w:bCs/>
          <w:sz w:val="24"/>
          <w:szCs w:val="24"/>
        </w:rPr>
      </w:pPr>
      <w:r>
        <w:rPr>
          <w:rFonts w:ascii="ＭＳ 明朝" w:cs="Times New Roman"/>
          <w:noProof/>
        </w:rPr>
        <w:pict>
          <v:rect id="_x0000_s1073" style="position:absolute;left:0;text-align:left;margin-left:7.4pt;margin-top:1.85pt;width:296.6pt;height:21.15pt;z-index:251664896" fillcolor="#00b050">
            <v:textbox style="mso-next-textbox:#_x0000_s1073" inset="5.85pt,.7pt,5.85pt,.7pt">
              <w:txbxContent>
                <w:p w:rsidR="00921603" w:rsidRPr="007245EB" w:rsidRDefault="00921603" w:rsidP="00F70913">
                  <w:pPr>
                    <w:adjustRightInd/>
                    <w:spacing w:line="360" w:lineRule="exact"/>
                    <w:rPr>
                      <w:rFonts w:ascii="HG丸ｺﾞｼｯｸM-PRO" w:eastAsia="HG丸ｺﾞｼｯｸM-PRO" w:hAnsi="HG丸ｺﾞｼｯｸM-PRO" w:cs="Times New Roman"/>
                      <w:color w:val="FFFFFF" w:themeColor="background1"/>
                      <w:sz w:val="32"/>
                      <w:szCs w:val="32"/>
                    </w:rPr>
                  </w:pPr>
                  <w:r w:rsidRPr="007245EB">
                    <w:rPr>
                      <w:rFonts w:ascii="HG丸ｺﾞｼｯｸM-PRO" w:eastAsia="HG丸ｺﾞｼｯｸM-PRO" w:hAnsi="HG丸ｺﾞｼｯｸM-PRO" w:cs="HGP創英角ﾎﾟｯﾌﾟ体" w:hint="eastAsia"/>
                      <w:color w:val="FFFFFF" w:themeColor="background1"/>
                      <w:sz w:val="28"/>
                      <w:szCs w:val="28"/>
                    </w:rPr>
                    <w:t>子供は、</w:t>
                  </w:r>
                  <w:r w:rsidR="00FD1C46" w:rsidRPr="007245EB">
                    <w:rPr>
                      <w:rFonts w:ascii="HG丸ｺﾞｼｯｸM-PRO" w:eastAsia="HG丸ｺﾞｼｯｸM-PRO" w:hAnsi="HG丸ｺﾞｼｯｸM-PRO" w:cs="HGP創英角ﾎﾟｯﾌﾟ体" w:hint="eastAsia"/>
                      <w:color w:val="FFFFFF" w:themeColor="background1"/>
                      <w:sz w:val="28"/>
                      <w:szCs w:val="28"/>
                    </w:rPr>
                    <w:t>どのような利用を</w:t>
                  </w:r>
                  <w:r w:rsidRPr="007245EB">
                    <w:rPr>
                      <w:rFonts w:ascii="HG丸ｺﾞｼｯｸM-PRO" w:eastAsia="HG丸ｺﾞｼｯｸM-PRO" w:hAnsi="HG丸ｺﾞｼｯｸM-PRO" w:cs="HGP創英角ﾎﾟｯﾌﾟ体" w:hint="eastAsia"/>
                      <w:color w:val="FFFFFF" w:themeColor="background1"/>
                      <w:sz w:val="28"/>
                      <w:szCs w:val="28"/>
                    </w:rPr>
                    <w:t>していますか？</w:t>
                  </w:r>
                  <w:r w:rsidRPr="007245EB">
                    <w:rPr>
                      <w:rFonts w:ascii="HG丸ｺﾞｼｯｸM-PRO" w:eastAsia="HG丸ｺﾞｼｯｸM-PRO" w:hAnsi="HG丸ｺﾞｼｯｸM-PRO" w:cs="Times New Roman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323FEF" w:rsidP="00F06D12">
      <w:pPr>
        <w:adjustRightInd/>
        <w:spacing w:line="25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w:pict>
          <v:shape id="_x0000_s1072" type="#_x0000_t202" style="position:absolute;left:0;text-align:left;margin-left:-4.25pt;margin-top:3.25pt;width:333.75pt;height:80.25pt;z-index:251663872" stroked="f">
            <v:textbox style="mso-next-textbox:#_x0000_s1072" inset="5.85pt,.7pt,5.85pt,.7pt">
              <w:txbxContent>
                <w:p w:rsidR="00921603" w:rsidRPr="00563F4E" w:rsidRDefault="00FD7642" w:rsidP="003D5AB9">
                  <w:pPr>
                    <w:adjustRightInd/>
                    <w:spacing w:line="260" w:lineRule="exact"/>
                    <w:rPr>
                      <w:rFonts w:ascii="游ゴシック" w:eastAsia="游ゴシック" w:hAnsi="游ゴシック"/>
                      <w:b/>
                      <w:sz w:val="24"/>
                      <w:szCs w:val="24"/>
                    </w:rPr>
                  </w:pPr>
                  <w:r w:rsidRPr="00563F4E">
                    <w:rPr>
                      <w:rFonts w:ascii="游ゴシック" w:eastAsia="游ゴシック" w:hAnsi="游ゴシック" w:hint="eastAsia"/>
                      <w:b/>
                      <w:sz w:val="24"/>
                      <w:szCs w:val="24"/>
                    </w:rPr>
                    <w:t>何に</w:t>
                  </w:r>
                  <w:r w:rsidRPr="00563F4E">
                    <w:rPr>
                      <w:rFonts w:ascii="游ゴシック" w:eastAsia="游ゴシック" w:hAnsi="游ゴシック"/>
                      <w:b/>
                      <w:sz w:val="24"/>
                      <w:szCs w:val="24"/>
                    </w:rPr>
                    <w:t>どれくらい使っているか</w:t>
                  </w:r>
                  <w:r w:rsidRPr="00563F4E">
                    <w:rPr>
                      <w:rFonts w:ascii="游ゴシック" w:eastAsia="游ゴシック" w:hAnsi="游ゴシック" w:hint="eastAsia"/>
                      <w:b/>
                      <w:sz w:val="24"/>
                      <w:szCs w:val="24"/>
                    </w:rPr>
                    <w:t>を</w:t>
                  </w:r>
                  <w:r w:rsidRPr="00563F4E">
                    <w:rPr>
                      <w:rFonts w:ascii="游ゴシック" w:eastAsia="游ゴシック" w:hAnsi="游ゴシック"/>
                      <w:b/>
                      <w:sz w:val="24"/>
                      <w:szCs w:val="24"/>
                    </w:rPr>
                    <w:t>、一緒に確認！</w:t>
                  </w:r>
                </w:p>
                <w:p w:rsidR="00FD7642" w:rsidRPr="00563F4E" w:rsidRDefault="00FD7642" w:rsidP="003D5AB9">
                  <w:pPr>
                    <w:adjustRightInd/>
                    <w:spacing w:line="26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学習での活用も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増え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、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利用時間は長く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なっています。頭ごなしに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叱らず</w:t>
                  </w:r>
                  <w:r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、どんな使い方をしているか把握しましょう。</w:t>
                  </w:r>
                </w:p>
                <w:p w:rsidR="008501A3" w:rsidRPr="00563F4E" w:rsidRDefault="008501A3" w:rsidP="003D5AB9">
                  <w:pPr>
                    <w:adjustRightInd/>
                    <w:spacing w:line="26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※スマホに入っているツールで</w:t>
                  </w:r>
                  <w:r w:rsidRPr="0082111D">
                    <w:rPr>
                      <w:rFonts w:ascii="游ゴシック" w:eastAsia="游ゴシック" w:hAnsi="游ゴシック" w:hint="eastAsia"/>
                      <w:b/>
                      <w:sz w:val="24"/>
                      <w:szCs w:val="24"/>
                    </w:rPr>
                    <w:t>時間管理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することもおすすめです。</w:t>
                  </w:r>
                  <w:r w:rsidR="00563F4E"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（iPh</w:t>
                  </w:r>
                  <w:r w:rsidR="00563F4E" w:rsidRPr="00563F4E">
                    <w:rPr>
                      <w:rFonts w:ascii="游ゴシック" w:eastAsia="游ゴシック" w:hAnsi="游ゴシック"/>
                      <w:sz w:val="24"/>
                      <w:szCs w:val="24"/>
                    </w:rPr>
                    <w:t>one</w:t>
                  </w:r>
                  <w:r w:rsidR="00563F4E"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：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スクリーンタイム・</w:t>
                  </w:r>
                  <w:r w:rsidR="00563F4E"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Android：</w:t>
                  </w:r>
                  <w:r w:rsidRPr="00563F4E">
                    <w:rPr>
                      <w:rFonts w:ascii="游ゴシック" w:eastAsia="游ゴシック" w:hAnsi="游ゴシック" w:hint="eastAsia"/>
                      <w:sz w:val="24"/>
                      <w:szCs w:val="24"/>
                    </w:rPr>
                    <w:t>デジタルウェルビーイング）</w:t>
                  </w:r>
                </w:p>
              </w:txbxContent>
            </v:textbox>
          </v:shape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323FEF" w:rsidP="00F06D12">
      <w:pPr>
        <w:adjustRightInd/>
        <w:spacing w:line="250" w:lineRule="exact"/>
        <w:rPr>
          <w:rFonts w:ascii="ＭＳ 明朝" w:cs="Times New Roman"/>
        </w:rPr>
      </w:pPr>
      <w:r>
        <w:rPr>
          <w:noProof/>
        </w:rPr>
        <w:pict>
          <v:shape id="_x0000_s1115" type="#_x0000_t75" style="position:absolute;left:0;text-align:left;margin-left:433pt;margin-top:4.2pt;width:68.25pt;height:73.8pt;z-index:251668992;mso-position-horizontal-relative:text;mso-position-vertical-relative:text">
            <v:imagedata r:id="rId8" o:title="keimusyo_job_houmukyoukan_man"/>
          </v:shape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FD5B34" w:rsidRDefault="00FD5B34" w:rsidP="00F06D12">
      <w:pPr>
        <w:adjustRightInd/>
        <w:spacing w:line="250" w:lineRule="exact"/>
        <w:rPr>
          <w:rFonts w:ascii="ＭＳ 明朝" w:cs="Times New Roman"/>
        </w:rPr>
      </w:pPr>
    </w:p>
    <w:p w:rsidR="00563F4E" w:rsidRDefault="00563F4E" w:rsidP="00F06D12">
      <w:pPr>
        <w:adjustRightInd/>
        <w:spacing w:line="250" w:lineRule="exact"/>
        <w:rPr>
          <w:rFonts w:ascii="ＭＳ 明朝" w:cs="Times New Roman"/>
        </w:rPr>
      </w:pPr>
    </w:p>
    <w:p w:rsidR="00F06D12" w:rsidRDefault="00323FEF" w:rsidP="00F06D12">
      <w:pPr>
        <w:adjustRightInd/>
        <w:spacing w:line="25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w:pict>
          <v:roundrect id="_x0000_s1061" style="position:absolute;left:0;text-align:left;margin-left:4.5pt;margin-top:.5pt;width:501.15pt;height:253.25pt;z-index:-251654656" arcsize="2315f" fillcolor="#afffaf" stroked="f">
            <v:fill opacity="26214f"/>
            <v:textbox inset="5.85pt,.7pt,5.85pt,.7pt"/>
          </v:roundrect>
        </w:pict>
      </w:r>
      <w:r>
        <w:rPr>
          <w:rFonts w:cs="Times New Roman"/>
          <w:noProof/>
        </w:rPr>
        <w:pict>
          <v:rect id="_x0000_s1058" style="position:absolute;left:0;text-align:left;margin-left:9pt;margin-top:6.25pt;width:283.6pt;height:21.75pt;z-index:251660800" fillcolor="red">
            <v:textbox style="mso-next-textbox:#_x0000_s1058" inset="5.85pt,.7pt,5.85pt,.7pt">
              <w:txbxContent>
                <w:p w:rsidR="00921603" w:rsidRPr="00F0474A" w:rsidRDefault="00921603" w:rsidP="00F0474A">
                  <w:pPr>
                    <w:adjustRightInd/>
                    <w:spacing w:line="360" w:lineRule="exact"/>
                    <w:rPr>
                      <w:rFonts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ＭＳ 明朝" w:eastAsia="HGP創英角ﾎﾟｯﾌﾟ体" w:cs="HGP創英角ﾎﾟｯﾌﾟ体" w:hint="eastAsia"/>
                      <w:color w:val="FFFFFF" w:themeColor="background1"/>
                      <w:sz w:val="28"/>
                      <w:szCs w:val="28"/>
                    </w:rPr>
                    <w:t>保護者がなかなか気づかないことがあります</w:t>
                  </w:r>
                  <w:r w:rsidRPr="00F0474A">
                    <w:rPr>
                      <w:rFonts w:cs="Times New Roman"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:rsidR="00921603" w:rsidRDefault="00921603"/>
              </w:txbxContent>
            </v:textbox>
          </v:rect>
        </w:pict>
      </w:r>
    </w:p>
    <w:p w:rsidR="00F06D12" w:rsidRDefault="00F06D12" w:rsidP="00F06D12">
      <w:pPr>
        <w:adjustRightInd/>
        <w:spacing w:line="250" w:lineRule="exact"/>
        <w:rPr>
          <w:rFonts w:ascii="ＭＳ 明朝" w:cs="Times New Roman"/>
        </w:rPr>
      </w:pPr>
    </w:p>
    <w:p w:rsidR="003D5AB9" w:rsidRDefault="003D5AB9" w:rsidP="00F06D12">
      <w:pPr>
        <w:adjustRightInd/>
        <w:spacing w:line="250" w:lineRule="exact"/>
        <w:rPr>
          <w:rFonts w:ascii="ＭＳ 明朝" w:cs="Times New Roman"/>
        </w:rPr>
      </w:pPr>
    </w:p>
    <w:p w:rsidR="00F0474A" w:rsidRPr="007245EB" w:rsidRDefault="00BF3E8F" w:rsidP="00322C08">
      <w:pPr>
        <w:adjustRightInd/>
        <w:spacing w:line="250" w:lineRule="exact"/>
        <w:ind w:firstLineChars="100" w:firstLine="220"/>
        <w:rPr>
          <w:rFonts w:ascii="游ゴシック" w:eastAsia="游ゴシック" w:hAnsi="游ゴシック" w:cs="Times New Roman"/>
          <w:b/>
        </w:rPr>
      </w:pP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＜</w:t>
      </w:r>
      <w:r w:rsidR="00E8551F"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動画や写真は危険がいっぱい</w:t>
      </w: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＞</w:t>
      </w:r>
      <w:r w:rsidR="00F0474A" w:rsidRPr="007245EB">
        <w:rPr>
          <w:rFonts w:ascii="游ゴシック" w:eastAsia="游ゴシック" w:hAnsi="游ゴシック" w:cs="Times New Roman"/>
          <w:b/>
          <w:sz w:val="22"/>
          <w:szCs w:val="22"/>
        </w:rPr>
        <w:t xml:space="preserve"> </w:t>
      </w:r>
    </w:p>
    <w:p w:rsidR="00E8551F" w:rsidRPr="007245EB" w:rsidRDefault="00E8551F" w:rsidP="003E7D98">
      <w:pPr>
        <w:adjustRightInd/>
        <w:spacing w:beforeLines="50" w:before="124" w:line="260" w:lineRule="exact"/>
        <w:ind w:rightChars="67" w:right="141" w:firstLineChars="100" w:firstLine="224"/>
        <w:rPr>
          <w:rFonts w:ascii="游ゴシック" w:eastAsia="游ゴシック" w:hAnsi="游ゴシック"/>
          <w:spacing w:val="2"/>
          <w:sz w:val="22"/>
          <w:szCs w:val="22"/>
        </w:rPr>
      </w:pPr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 xml:space="preserve">　友人や知人の情報が含まれるものを投稿することで、不快感やトラブルを生むこともあります。</w:t>
      </w:r>
    </w:p>
    <w:p w:rsidR="00FD7642" w:rsidRPr="007245EB" w:rsidRDefault="00E8551F" w:rsidP="00522FFC">
      <w:pPr>
        <w:adjustRightInd/>
        <w:spacing w:beforeLines="50" w:before="124" w:line="260" w:lineRule="exact"/>
        <w:ind w:leftChars="100" w:left="210" w:rightChars="67" w:right="141"/>
        <w:rPr>
          <w:rFonts w:ascii="游ゴシック" w:eastAsia="游ゴシック" w:hAnsi="游ゴシック"/>
          <w:spacing w:val="2"/>
          <w:sz w:val="22"/>
          <w:szCs w:val="22"/>
        </w:rPr>
      </w:pPr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 xml:space="preserve">　写真や動画の投稿サービスやアプリの多くは中学生以上が対象。</w:t>
      </w:r>
      <w:r w:rsidR="00522FFC">
        <w:rPr>
          <w:rFonts w:ascii="游ゴシック" w:eastAsia="游ゴシック" w:hAnsi="游ゴシック" w:hint="eastAsia"/>
          <w:spacing w:val="2"/>
          <w:sz w:val="22"/>
          <w:szCs w:val="22"/>
        </w:rPr>
        <w:t>対象</w:t>
      </w:r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>年齢に満たない子どもの</w:t>
      </w:r>
      <w:bookmarkStart w:id="0" w:name="_GoBack"/>
      <w:bookmarkEnd w:id="0"/>
      <w:r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>投稿</w:t>
      </w:r>
      <w:r w:rsidR="00FD7642" w:rsidRPr="007245EB">
        <w:rPr>
          <w:rFonts w:ascii="游ゴシック" w:eastAsia="游ゴシック" w:hAnsi="游ゴシック" w:hint="eastAsia"/>
          <w:spacing w:val="2"/>
          <w:sz w:val="22"/>
          <w:szCs w:val="22"/>
        </w:rPr>
        <w:t>は保護者のアカウントで一緒に行うようにしてください。</w:t>
      </w:r>
    </w:p>
    <w:p w:rsidR="008501A3" w:rsidRPr="007245EB" w:rsidRDefault="00FD7642" w:rsidP="008501A3">
      <w:pPr>
        <w:adjustRightInd/>
        <w:spacing w:beforeLines="50" w:before="124" w:line="260" w:lineRule="exact"/>
        <w:ind w:rightChars="67" w:right="141" w:firstLineChars="100" w:firstLine="224"/>
        <w:rPr>
          <w:rFonts w:ascii="游ゴシック" w:eastAsia="游ゴシック" w:hAnsi="游ゴシック"/>
          <w:b/>
          <w:spacing w:val="2"/>
          <w:sz w:val="22"/>
          <w:szCs w:val="22"/>
        </w:rPr>
      </w:pPr>
      <w:r w:rsidRPr="007245EB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※18歳未満の子供の裸の写真は特に</w:t>
      </w:r>
      <w:r w:rsidR="00563F4E" w:rsidRPr="007245EB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注意</w:t>
      </w:r>
      <w:r w:rsidRPr="007245EB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！</w:t>
      </w:r>
    </w:p>
    <w:p w:rsidR="00FD7642" w:rsidRPr="00D32CA4" w:rsidRDefault="00FD7642" w:rsidP="008501A3">
      <w:pPr>
        <w:adjustRightInd/>
        <w:spacing w:beforeLines="50" w:before="124" w:line="260" w:lineRule="exact"/>
        <w:ind w:rightChars="67" w:right="141" w:firstLineChars="200" w:firstLine="448"/>
        <w:rPr>
          <w:rFonts w:ascii="游ゴシック" w:eastAsia="游ゴシック" w:hAnsi="游ゴシック"/>
          <w:spacing w:val="2"/>
          <w:sz w:val="22"/>
          <w:szCs w:val="22"/>
        </w:rPr>
      </w:pPr>
      <w:r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男女を問わず撮ったり、持ったり、送ったり</w:t>
      </w:r>
      <w:r w:rsidR="00563F4E"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、リツイートしたり</w:t>
      </w:r>
      <w:r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する行為は全て</w:t>
      </w:r>
      <w:r w:rsidRPr="00D32CA4">
        <w:rPr>
          <w:rFonts w:ascii="游ゴシック" w:eastAsia="游ゴシック" w:hAnsi="游ゴシック" w:hint="eastAsia"/>
          <w:b/>
          <w:spacing w:val="2"/>
          <w:sz w:val="22"/>
          <w:szCs w:val="22"/>
        </w:rPr>
        <w:t>違法行為</w:t>
      </w:r>
      <w:r w:rsidRPr="00D32CA4">
        <w:rPr>
          <w:rFonts w:ascii="游ゴシック" w:eastAsia="游ゴシック" w:hAnsi="游ゴシック" w:hint="eastAsia"/>
          <w:spacing w:val="2"/>
          <w:sz w:val="22"/>
          <w:szCs w:val="22"/>
        </w:rPr>
        <w:t>です。</w:t>
      </w:r>
    </w:p>
    <w:p w:rsidR="00EB6660" w:rsidRPr="007245EB" w:rsidRDefault="000167F0" w:rsidP="008501A3">
      <w:pPr>
        <w:adjustRightInd/>
        <w:spacing w:beforeLines="50" w:before="124" w:line="260" w:lineRule="exact"/>
        <w:ind w:rightChars="67" w:right="141" w:firstLineChars="100" w:firstLine="220"/>
        <w:rPr>
          <w:rFonts w:ascii="游ゴシック" w:eastAsia="游ゴシック" w:hAnsi="游ゴシック" w:cs="ＤＨＰ特太ゴシック体"/>
          <w:b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＜</w:t>
      </w:r>
      <w:r w:rsidR="008501A3"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SNS等でのいじめや誹謗中傷への対処</w:t>
      </w: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＞</w:t>
      </w:r>
    </w:p>
    <w:p w:rsidR="008501A3" w:rsidRPr="007245EB" w:rsidRDefault="008501A3" w:rsidP="008501A3">
      <w:pPr>
        <w:adjustRightInd/>
        <w:spacing w:beforeLines="50" w:before="124" w:line="260" w:lineRule="exact"/>
        <w:ind w:rightChars="67" w:right="141" w:firstLineChars="100" w:firstLine="220"/>
        <w:rPr>
          <w:rFonts w:ascii="游ゴシック" w:eastAsia="游ゴシック" w:hAnsi="游ゴシック" w:cs="ＤＨＰ特太ゴシック体"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 xml:space="preserve">相談しやすい親子関係つくり、話はじっくり聞く　</w:t>
      </w:r>
    </w:p>
    <w:p w:rsidR="008501A3" w:rsidRPr="007245EB" w:rsidRDefault="008501A3" w:rsidP="008501A3">
      <w:pPr>
        <w:adjustRightInd/>
        <w:spacing w:beforeLines="50" w:before="124" w:line="260" w:lineRule="exact"/>
        <w:ind w:rightChars="67" w:right="141" w:firstLineChars="100" w:firstLine="220"/>
        <w:rPr>
          <w:rFonts w:ascii="游ゴシック" w:eastAsia="游ゴシック" w:hAnsi="游ゴシック" w:cs="ＤＨＰ特太ゴシック体"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 xml:space="preserve">　子供が一人で悩みを抱えないためにも</w:t>
      </w:r>
      <w:r w:rsidR="003C5185"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>普段から「何でも相談にのるよ」と声かけをしましょう。</w:t>
      </w:r>
    </w:p>
    <w:p w:rsidR="003C5185" w:rsidRPr="007245EB" w:rsidRDefault="003C5185" w:rsidP="00D53DBA">
      <w:pPr>
        <w:adjustRightInd/>
        <w:spacing w:beforeLines="50" w:before="124" w:line="260" w:lineRule="exact"/>
        <w:ind w:leftChars="100" w:left="210" w:rightChars="67" w:right="141" w:firstLineChars="100" w:firstLine="220"/>
        <w:rPr>
          <w:rFonts w:ascii="游ゴシック" w:eastAsia="游ゴシック" w:hAnsi="游ゴシック" w:cs="ＤＨＰ特太ゴシック体"/>
          <w:sz w:val="22"/>
          <w:szCs w:val="22"/>
        </w:rPr>
      </w:pPr>
      <w:r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>誹謗中傷等のやりとりは</w:t>
      </w:r>
      <w:r w:rsidRPr="00776FD5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スクリーンショットなどで保存</w:t>
      </w:r>
      <w:r w:rsidRPr="007245EB">
        <w:rPr>
          <w:rFonts w:ascii="游ゴシック" w:eastAsia="游ゴシック" w:hAnsi="游ゴシック" w:cs="ＤＨＰ特太ゴシック体" w:hint="eastAsia"/>
          <w:sz w:val="22"/>
          <w:szCs w:val="22"/>
        </w:rPr>
        <w:t>し、いつ何が起こったのかを明確に記録しておくことが大切です。</w:t>
      </w:r>
      <w:r w:rsidRPr="00776FD5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必要に応じて</w:t>
      </w:r>
      <w:r w:rsidR="00D53DBA" w:rsidRPr="00776FD5">
        <w:rPr>
          <w:rFonts w:ascii="游ゴシック" w:eastAsia="游ゴシック" w:hAnsi="游ゴシック" w:cs="ＤＨＰ特太ゴシック体" w:hint="eastAsia"/>
          <w:b/>
          <w:sz w:val="22"/>
          <w:szCs w:val="22"/>
        </w:rPr>
        <w:t>、専門家にアドバイスを求めましょう。</w:t>
      </w:r>
    </w:p>
    <w:p w:rsidR="00DD3B1C" w:rsidRDefault="008C23FD" w:rsidP="00CC2E91">
      <w:pPr>
        <w:tabs>
          <w:tab w:val="left" w:pos="7140"/>
        </w:tabs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tab/>
      </w:r>
    </w:p>
    <w:p w:rsidR="005B1CE8" w:rsidRDefault="00776FD5" w:rsidP="00680327">
      <w:pPr>
        <w:adjustRightInd/>
        <w:spacing w:line="260" w:lineRule="exact"/>
        <w:ind w:firstLineChars="50" w:firstLine="105"/>
        <w:rPr>
          <w:rFonts w:ascii="ＭＳ 明朝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74930</wp:posOffset>
            </wp:positionV>
            <wp:extent cx="2114550" cy="30764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07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FEF">
        <w:rPr>
          <w:rFonts w:ascii="ＭＳ 明朝" w:cs="Times New Roman"/>
          <w:noProof/>
          <w:sz w:val="22"/>
          <w:szCs w:val="22"/>
        </w:rPr>
        <w:pict>
          <v:rect id="_x0000_s1101" style="position:absolute;left:0;text-align:left;margin-left:7.4pt;margin-top:.85pt;width:209.55pt;height:21.15pt;z-index:251666944;mso-position-horizontal-relative:text;mso-position-vertical-relative:text" fillcolor="#00b050">
            <v:textbox style="mso-next-textbox:#_x0000_s1101" inset="5.85pt,.7pt,5.85pt,.7pt">
              <w:txbxContent>
                <w:p w:rsidR="00CC2E91" w:rsidRPr="00F70913" w:rsidRDefault="00D53DBA" w:rsidP="00CC2E91">
                  <w:pPr>
                    <w:adjustRightInd/>
                    <w:spacing w:line="360" w:lineRule="exact"/>
                    <w:rPr>
                      <w:rFonts w:cs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Theme="minorEastAsia" w:cs="HGP創英角ﾎﾟｯﾌﾟ体" w:hint="eastAsia"/>
                      <w:color w:val="FFFFFF" w:themeColor="background1"/>
                      <w:sz w:val="28"/>
                      <w:szCs w:val="28"/>
                    </w:rPr>
                    <w:t>我が家のルール作り</w:t>
                  </w:r>
                </w:p>
              </w:txbxContent>
            </v:textbox>
          </v:rect>
        </w:pict>
      </w:r>
    </w:p>
    <w:p w:rsidR="00BF7A39" w:rsidRDefault="00BF7A39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BF7A39" w:rsidRDefault="00323FEF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noProof/>
          <w:sz w:val="22"/>
          <w:szCs w:val="22"/>
        </w:rPr>
        <w:pict>
          <v:shape id="_x0000_s1075" type="#_x0000_t202" style="position:absolute;left:0;text-align:left;margin-left:9pt;margin-top:.95pt;width:283.6pt;height:215.25pt;z-index:251657728" strokecolor="white [3212]">
            <v:textbox style="mso-next-textbox:#_x0000_s1075" inset="5.85pt,.7pt,5.85pt,.7pt">
              <w:txbxContent>
                <w:p w:rsidR="007245EB" w:rsidRPr="007245EB" w:rsidRDefault="007245EB" w:rsidP="007245EB">
                  <w:pPr>
                    <w:pStyle w:val="Default"/>
                    <w:spacing w:line="400" w:lineRule="exact"/>
                    <w:rPr>
                      <w:rFonts w:ascii="游ゴシック" w:eastAsia="游ゴシック" w:hAnsi="游ゴシック"/>
                    </w:rPr>
                  </w:pPr>
                  <w:r w:rsidRPr="007245EB">
                    <w:rPr>
                      <w:rFonts w:ascii="游ゴシック" w:eastAsia="游ゴシック" w:hAnsi="游ゴシック" w:hint="eastAsia"/>
                      <w:b/>
                      <w:bCs/>
                    </w:rPr>
                    <w:t>①</w:t>
                  </w:r>
                  <w:r w:rsidRPr="007245EB">
                    <w:rPr>
                      <w:rFonts w:ascii="游ゴシック" w:eastAsia="游ゴシック" w:hAnsi="游ゴシック"/>
                      <w:b/>
                      <w:bCs/>
                    </w:rPr>
                    <w:t xml:space="preserve"> </w:t>
                  </w:r>
                  <w:r w:rsidRPr="007245EB">
                    <w:rPr>
                      <w:rFonts w:ascii="游ゴシック" w:eastAsia="游ゴシック" w:hAnsi="游ゴシック" w:hint="eastAsia"/>
                      <w:b/>
                      <w:bCs/>
                    </w:rPr>
                    <w:t>子供の</w:t>
                  </w:r>
                  <w:r w:rsidRPr="007245EB">
                    <w:rPr>
                      <w:rFonts w:ascii="游ゴシック" w:eastAsia="游ゴシック" w:hAnsi="游ゴシック"/>
                      <w:b/>
                      <w:bCs/>
                    </w:rPr>
                    <w:t>主張・</w:t>
                  </w:r>
                  <w:r w:rsidRPr="007245EB">
                    <w:rPr>
                      <w:rFonts w:ascii="游ゴシック" w:eastAsia="游ゴシック" w:hAnsi="游ゴシック" w:hint="eastAsia"/>
                      <w:b/>
                      <w:bCs/>
                    </w:rPr>
                    <w:t>保護者の</w:t>
                  </w:r>
                  <w:r w:rsidRPr="007245EB">
                    <w:rPr>
                      <w:rFonts w:ascii="游ゴシック" w:eastAsia="游ゴシック" w:hAnsi="游ゴシック"/>
                      <w:b/>
                      <w:bCs/>
                    </w:rPr>
                    <w:t>意見を出し合う</w:t>
                  </w:r>
                </w:p>
                <w:p w:rsidR="00921603" w:rsidRDefault="007245EB" w:rsidP="007245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0" w:lineRule="atLeast"/>
                    <w:ind w:left="210" w:hangingChars="100" w:hanging="210"/>
                    <w:jc w:val="left"/>
                    <w:rPr>
                      <w:rFonts w:ascii="游ゴシック" w:eastAsia="游ゴシック" w:hAnsi="游ゴシック"/>
                    </w:rPr>
                  </w:pPr>
                  <w:r w:rsidRPr="007245EB">
                    <w:rPr>
                      <w:rFonts w:ascii="游ゴシック" w:eastAsia="游ゴシック" w:hAnsi="游ゴシック" w:hint="eastAsia"/>
                    </w:rPr>
                    <w:t xml:space="preserve">　</w:t>
                  </w:r>
                  <w:r w:rsidRPr="007245EB">
                    <w:rPr>
                      <w:rFonts w:ascii="游ゴシック" w:eastAsia="游ゴシック" w:hAnsi="游ゴシック"/>
                    </w:rPr>
                    <w:t xml:space="preserve">　タイミングは自分のスマホを持つ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時が</w:t>
                  </w:r>
                  <w:r w:rsidRPr="007245EB">
                    <w:rPr>
                      <w:rFonts w:ascii="游ゴシック" w:eastAsia="游ゴシック" w:hAnsi="游ゴシック"/>
                    </w:rPr>
                    <w:t>ベストタイミングです。子供と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保護者</w:t>
                  </w:r>
                  <w:r w:rsidRPr="007245EB">
                    <w:rPr>
                      <w:rFonts w:ascii="游ゴシック" w:eastAsia="游ゴシック" w:hAnsi="游ゴシック"/>
                    </w:rPr>
                    <w:t>が意見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を主張し</w:t>
                  </w:r>
                  <w:r w:rsidRPr="007245EB">
                    <w:rPr>
                      <w:rFonts w:ascii="游ゴシック" w:eastAsia="游ゴシック" w:hAnsi="游ゴシック"/>
                    </w:rPr>
                    <w:t>、妥協し合ってルールを決めましょう。</w:t>
                  </w:r>
                  <w:r w:rsidRPr="007245EB">
                    <w:rPr>
                      <w:rFonts w:ascii="游ゴシック" w:eastAsia="游ゴシック" w:hAnsi="游ゴシック" w:hint="eastAsia"/>
                    </w:rPr>
                    <w:t>ルールが</w:t>
                  </w:r>
                  <w:r w:rsidRPr="007245EB">
                    <w:rPr>
                      <w:rFonts w:ascii="游ゴシック" w:eastAsia="游ゴシック" w:hAnsi="游ゴシック"/>
                    </w:rPr>
                    <w:t>守れなかったり、子供が成長したりするタイミングでルールの見直しをすることも大切です。</w:t>
                  </w:r>
                </w:p>
                <w:p w:rsidR="007245EB" w:rsidRDefault="007245EB" w:rsidP="007245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0" w:lineRule="atLeast"/>
                    <w:ind w:left="240" w:hangingChars="100" w:hanging="240"/>
                    <w:jc w:val="lef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4"/>
                    </w:rPr>
                    <w:t xml:space="preserve">② </w:t>
                  </w:r>
                  <w:r w:rsidRPr="00776FD5">
                    <w:rPr>
                      <w:rFonts w:ascii="游ゴシック" w:eastAsia="游ゴシック" w:hAnsi="游ゴシック" w:hint="eastAsia"/>
                      <w:b/>
                      <w:sz w:val="24"/>
                    </w:rPr>
                    <w:t>子供の自律に向けて</w:t>
                  </w:r>
                </w:p>
                <w:p w:rsidR="007245EB" w:rsidRPr="007245EB" w:rsidRDefault="007245EB" w:rsidP="007245E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0" w:lineRule="atLeast"/>
                    <w:ind w:left="210" w:hangingChars="100" w:hanging="210"/>
                    <w:jc w:val="left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 xml:space="preserve">　　自然体験や身体を使って得る</w:t>
                  </w:r>
                  <w:r w:rsidR="004F7ADE">
                    <w:rPr>
                      <w:rFonts w:ascii="游ゴシック" w:eastAsia="游ゴシック" w:hAnsi="游ゴシック" w:hint="eastAsia"/>
                    </w:rPr>
                    <w:t>経験、リアルでのコミュニケーション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で、</w:t>
                  </w:r>
                  <w:r w:rsidR="0082111D">
                    <w:rPr>
                      <w:rFonts w:ascii="游ゴシック" w:eastAsia="游ゴシック" w:hAnsi="游ゴシック" w:hint="eastAsia"/>
                    </w:rPr>
                    <w:t>適正な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判断力がつきます。</w:t>
                  </w:r>
                  <w:r w:rsidR="0082111D">
                    <w:rPr>
                      <w:rFonts w:ascii="游ゴシック" w:eastAsia="游ゴシック" w:hAnsi="游ゴシック" w:hint="eastAsia"/>
                    </w:rPr>
                    <w:t>年齢が上がるにつれ、自分でルールを考えることができるようになります。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成長に合わせ、少しずつ</w:t>
                  </w:r>
                  <w:r w:rsidR="004F7ADE">
                    <w:rPr>
                      <w:rFonts w:ascii="游ゴシック" w:eastAsia="游ゴシック" w:hAnsi="游ゴシック" w:hint="eastAsia"/>
                    </w:rPr>
                    <w:t>自律</w:t>
                  </w:r>
                  <w:r w:rsidR="00776FD5">
                    <w:rPr>
                      <w:rFonts w:ascii="游ゴシック" w:eastAsia="游ゴシック" w:hAnsi="游ゴシック" w:hint="eastAsia"/>
                    </w:rPr>
                    <w:t>していけるように手を貸しましょう。</w:t>
                  </w:r>
                </w:p>
              </w:txbxContent>
            </v:textbox>
          </v:shape>
        </w:pict>
      </w:r>
    </w:p>
    <w:p w:rsidR="00BF7A39" w:rsidRDefault="00BF7A39" w:rsidP="00322C08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BF7A39" w:rsidRDefault="00BF7A39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B1CE8" w:rsidRDefault="005B1CE8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B1CE8" w:rsidRDefault="005B1CE8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4928D1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4928D1" w:rsidP="00CC2E91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3D5AB9" w:rsidRDefault="003D5AB9" w:rsidP="00D71665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3D5AB9" w:rsidP="003D5AB9">
      <w:pPr>
        <w:tabs>
          <w:tab w:val="left" w:pos="6090"/>
        </w:tabs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tab/>
      </w:r>
    </w:p>
    <w:p w:rsidR="005B1CE8" w:rsidRDefault="005B1CE8" w:rsidP="003D5AB9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B1CE8" w:rsidRDefault="005B1CE8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4928D1" w:rsidRDefault="004928D1" w:rsidP="00DD3B1C">
      <w:pPr>
        <w:adjustRightInd/>
        <w:spacing w:line="260" w:lineRule="exact"/>
        <w:ind w:firstLineChars="50" w:firstLine="110"/>
        <w:rPr>
          <w:rFonts w:ascii="ＭＳ 明朝" w:cs="Times New Roman"/>
          <w:sz w:val="22"/>
          <w:szCs w:val="22"/>
        </w:rPr>
      </w:pPr>
    </w:p>
    <w:p w:rsidR="00584C2B" w:rsidRDefault="00584C2B" w:rsidP="0031351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Arial"/>
          <w:sz w:val="16"/>
          <w:szCs w:val="16"/>
        </w:rPr>
      </w:pPr>
    </w:p>
    <w:p w:rsidR="004928D1" w:rsidRPr="0031351D" w:rsidRDefault="00CC2E91" w:rsidP="0031351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Arial"/>
          <w:sz w:val="16"/>
          <w:szCs w:val="16"/>
        </w:rPr>
      </w:pPr>
      <w:r w:rsidRPr="00E43AFC">
        <w:rPr>
          <w:rFonts w:asciiTheme="minorEastAsia" w:eastAsiaTheme="minorEastAsia" w:hAnsiTheme="minorEastAsia" w:cs="Arial"/>
          <w:sz w:val="16"/>
          <w:szCs w:val="16"/>
        </w:rPr>
        <w:t>「</w:t>
      </w:r>
      <w:r w:rsidR="004F7ADE">
        <w:rPr>
          <w:rFonts w:hint="eastAsia"/>
          <w:sz w:val="16"/>
          <w:szCs w:val="16"/>
        </w:rPr>
        <w:t>保護者が正しく知っておきたい４つの大切なポイント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」（</w:t>
      </w:r>
      <w:r w:rsidR="00E42B2C">
        <w:rPr>
          <w:rFonts w:asciiTheme="minorEastAsia" w:eastAsiaTheme="minorEastAsia" w:hAnsiTheme="minorEastAsia" w:cs="Arial" w:hint="eastAsia"/>
          <w:sz w:val="16"/>
          <w:szCs w:val="16"/>
        </w:rPr>
        <w:t>内閣府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）（</w:t>
      </w:r>
      <w:r w:rsidR="004F7ADE" w:rsidRPr="004F7ADE">
        <w:rPr>
          <w:rFonts w:asciiTheme="minorEastAsia" w:eastAsiaTheme="minorEastAsia" w:hAnsiTheme="minorEastAsia" w:cs="Arial"/>
          <w:sz w:val="16"/>
          <w:szCs w:val="16"/>
        </w:rPr>
        <w:t>https://www8.cao.go.jp/youth/kankyou/internet_use/leaflet.html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）</w:t>
      </w:r>
      <w:r w:rsidR="00506C14">
        <w:rPr>
          <w:rFonts w:asciiTheme="minorEastAsia" w:eastAsiaTheme="minorEastAsia" w:hAnsiTheme="minorEastAsia" w:cs="Arial" w:hint="eastAsia"/>
          <w:sz w:val="16"/>
          <w:szCs w:val="16"/>
        </w:rPr>
        <w:t>掲載</w:t>
      </w:r>
      <w:r w:rsidR="0031351D">
        <w:rPr>
          <w:rFonts w:asciiTheme="minorEastAsia" w:eastAsiaTheme="minorEastAsia" w:hAnsiTheme="minorEastAsia" w:cs="Arial" w:hint="eastAsia"/>
          <w:sz w:val="16"/>
          <w:szCs w:val="16"/>
        </w:rPr>
        <w:t>リーフレット</w:t>
      </w:r>
      <w:r w:rsidRPr="00E43AFC">
        <w:rPr>
          <w:rFonts w:asciiTheme="minorEastAsia" w:eastAsiaTheme="minorEastAsia" w:hAnsiTheme="minorEastAsia" w:cs="Arial"/>
          <w:sz w:val="16"/>
          <w:szCs w:val="16"/>
        </w:rPr>
        <w:t>を</w:t>
      </w:r>
      <w:r w:rsidR="00744AC1">
        <w:rPr>
          <w:rFonts w:asciiTheme="minorEastAsia" w:eastAsiaTheme="minorEastAsia" w:hAnsiTheme="minorEastAsia" w:cs="Arial" w:hint="eastAsia"/>
          <w:sz w:val="16"/>
          <w:szCs w:val="16"/>
        </w:rPr>
        <w:t>もとに千葉県教育委員会作成</w:t>
      </w:r>
    </w:p>
    <w:p w:rsidR="00F06D12" w:rsidRDefault="00C96DFE" w:rsidP="00DD3B1C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106045</wp:posOffset>
            </wp:positionV>
            <wp:extent cx="742950" cy="7715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106045</wp:posOffset>
            </wp:positionV>
            <wp:extent cx="790575" cy="8191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134620</wp:posOffset>
            </wp:positionV>
            <wp:extent cx="819150" cy="8887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1D">
        <w:rPr>
          <w:noProof/>
          <w:sz w:val="22"/>
          <w:szCs w:val="2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5715</wp:posOffset>
            </wp:positionV>
            <wp:extent cx="1676400" cy="133350"/>
            <wp:effectExtent l="19050" t="0" r="0" b="0"/>
            <wp:wrapNone/>
            <wp:docPr id="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91">
        <w:rPr>
          <w:noProof/>
          <w:sz w:val="22"/>
          <w:szCs w:val="22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4445</wp:posOffset>
            </wp:positionV>
            <wp:extent cx="1676400" cy="114300"/>
            <wp:effectExtent l="19050" t="0" r="0" b="0"/>
            <wp:wrapNone/>
            <wp:docPr id="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91">
        <w:rPr>
          <w:noProof/>
          <w:sz w:val="22"/>
          <w:szCs w:val="2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4445</wp:posOffset>
            </wp:positionV>
            <wp:extent cx="1676400" cy="114300"/>
            <wp:effectExtent l="19050" t="0" r="0" b="0"/>
            <wp:wrapNone/>
            <wp:docPr id="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91">
        <w:rPr>
          <w:noProof/>
          <w:sz w:val="22"/>
          <w:szCs w:val="22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4445</wp:posOffset>
            </wp:positionV>
            <wp:extent cx="1676400" cy="114300"/>
            <wp:effectExtent l="19050" t="0" r="0" b="0"/>
            <wp:wrapNone/>
            <wp:docPr id="8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34C" w:rsidRDefault="00C96DFE" w:rsidP="004F7ADE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252730</wp:posOffset>
            </wp:positionV>
            <wp:extent cx="695325" cy="4476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271780</wp:posOffset>
            </wp:positionV>
            <wp:extent cx="904875" cy="4572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300355</wp:posOffset>
            </wp:positionV>
            <wp:extent cx="1071903" cy="4381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ADE" w:rsidRPr="004F7ADE">
        <w:rPr>
          <w:rFonts w:ascii="游ゴシック" w:eastAsia="游ゴシック" w:hAnsi="游ゴシック" w:hint="eastAsia"/>
        </w:rPr>
        <w:t>（</w:t>
      </w:r>
      <w:r w:rsidR="004F7ADE" w:rsidRPr="00CE3819">
        <w:rPr>
          <w:rFonts w:ascii="游ゴシック" w:eastAsia="游ゴシック" w:hAnsi="游ゴシック" w:hint="eastAsia"/>
          <w:b/>
        </w:rPr>
        <w:t>相談窓口</w:t>
      </w:r>
      <w:r w:rsidR="00584C2B" w:rsidRPr="004F7ADE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 xml:space="preserve">　</w:t>
      </w:r>
      <w:r w:rsidR="0082111D">
        <w:rPr>
          <w:rFonts w:ascii="游ゴシック" w:eastAsia="游ゴシック" w:hAnsi="游ゴシック" w:hint="eastAsia"/>
        </w:rPr>
        <w:t xml:space="preserve">　　　　　　</w:t>
      </w:r>
      <w:r>
        <w:rPr>
          <w:rFonts w:ascii="游ゴシック" w:eastAsia="游ゴシック" w:hAnsi="游ゴシック" w:hint="eastAsia"/>
        </w:rPr>
        <w:t xml:space="preserve">　　　　（</w:t>
      </w:r>
      <w:r w:rsidR="0082111D" w:rsidRPr="00CE3819">
        <w:rPr>
          <w:rFonts w:ascii="游ゴシック" w:eastAsia="游ゴシック" w:hAnsi="游ゴシック" w:hint="eastAsia"/>
          <w:b/>
        </w:rPr>
        <w:t>時間管理ツール</w:t>
      </w:r>
      <w:r>
        <w:rPr>
          <w:rFonts w:ascii="游ゴシック" w:eastAsia="游ゴシック" w:hAnsi="游ゴシック" w:hint="eastAsia"/>
        </w:rPr>
        <w:t>）</w:t>
      </w:r>
    </w:p>
    <w:p w:rsidR="00C96DFE" w:rsidRPr="00C96DFE" w:rsidRDefault="00C96DFE" w:rsidP="004F7ADE">
      <w:pPr>
        <w:rPr>
          <w:rFonts w:ascii="游ゴシック" w:eastAsia="游ゴシック" w:hAnsi="游ゴシック"/>
        </w:rPr>
      </w:pPr>
    </w:p>
    <w:sectPr w:rsidR="00C96DFE" w:rsidRPr="00C96DFE" w:rsidSect="000167F0">
      <w:pgSz w:w="11906" w:h="16838"/>
      <w:pgMar w:top="850" w:right="850" w:bottom="1020" w:left="850" w:header="720" w:footer="720" w:gutter="0"/>
      <w:pgNumType w:start="1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EF" w:rsidRDefault="00323FEF">
      <w:r>
        <w:separator/>
      </w:r>
    </w:p>
  </w:endnote>
  <w:endnote w:type="continuationSeparator" w:id="0">
    <w:p w:rsidR="00323FEF" w:rsidRDefault="0032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CRVSB+rounded-mgenplus-1p-bold">
    <w:altName w:val="BCRVSB+rounded-mgenplus-1p-bold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2GP殴り書き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EF" w:rsidRDefault="00323FEF">
      <w:r>
        <w:separator/>
      </w:r>
    </w:p>
  </w:footnote>
  <w:footnote w:type="continuationSeparator" w:id="0">
    <w:p w:rsidR="00323FEF" w:rsidRDefault="0032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c9f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7F0"/>
    <w:rsid w:val="000167F0"/>
    <w:rsid w:val="0003281B"/>
    <w:rsid w:val="0006755C"/>
    <w:rsid w:val="00072ADF"/>
    <w:rsid w:val="00096EB0"/>
    <w:rsid w:val="000B2E50"/>
    <w:rsid w:val="000C31DD"/>
    <w:rsid w:val="000E0B6A"/>
    <w:rsid w:val="000E5D97"/>
    <w:rsid w:val="000F3391"/>
    <w:rsid w:val="000F5AB1"/>
    <w:rsid w:val="00136841"/>
    <w:rsid w:val="001504B7"/>
    <w:rsid w:val="0018320F"/>
    <w:rsid w:val="0018407F"/>
    <w:rsid w:val="001864BC"/>
    <w:rsid w:val="001A5226"/>
    <w:rsid w:val="001A767D"/>
    <w:rsid w:val="001A7EB8"/>
    <w:rsid w:val="001D096D"/>
    <w:rsid w:val="001E5504"/>
    <w:rsid w:val="001F3CDC"/>
    <w:rsid w:val="00224CC9"/>
    <w:rsid w:val="00277101"/>
    <w:rsid w:val="002C0BC2"/>
    <w:rsid w:val="002F6C12"/>
    <w:rsid w:val="0031351D"/>
    <w:rsid w:val="0031762D"/>
    <w:rsid w:val="00322C08"/>
    <w:rsid w:val="00323FEF"/>
    <w:rsid w:val="00325F5E"/>
    <w:rsid w:val="00346F55"/>
    <w:rsid w:val="00356D84"/>
    <w:rsid w:val="003C1D35"/>
    <w:rsid w:val="003C5185"/>
    <w:rsid w:val="003D5AB9"/>
    <w:rsid w:val="003E7D98"/>
    <w:rsid w:val="004150B5"/>
    <w:rsid w:val="00430AEF"/>
    <w:rsid w:val="00431A42"/>
    <w:rsid w:val="0049028D"/>
    <w:rsid w:val="004928D1"/>
    <w:rsid w:val="004F37FC"/>
    <w:rsid w:val="004F7ADE"/>
    <w:rsid w:val="00503C2E"/>
    <w:rsid w:val="00506C14"/>
    <w:rsid w:val="00522FFC"/>
    <w:rsid w:val="0053551F"/>
    <w:rsid w:val="00561B50"/>
    <w:rsid w:val="00562334"/>
    <w:rsid w:val="00563F4E"/>
    <w:rsid w:val="00580303"/>
    <w:rsid w:val="00581572"/>
    <w:rsid w:val="00584C2B"/>
    <w:rsid w:val="005B1CE8"/>
    <w:rsid w:val="005B2643"/>
    <w:rsid w:val="005C55E2"/>
    <w:rsid w:val="005D04B9"/>
    <w:rsid w:val="005D35D4"/>
    <w:rsid w:val="005E3C7A"/>
    <w:rsid w:val="005F21DA"/>
    <w:rsid w:val="00613621"/>
    <w:rsid w:val="006169D0"/>
    <w:rsid w:val="00624C29"/>
    <w:rsid w:val="006278F7"/>
    <w:rsid w:val="00664387"/>
    <w:rsid w:val="006710CE"/>
    <w:rsid w:val="00680327"/>
    <w:rsid w:val="006820B7"/>
    <w:rsid w:val="006A0F52"/>
    <w:rsid w:val="006C3F67"/>
    <w:rsid w:val="006D03D1"/>
    <w:rsid w:val="0070589F"/>
    <w:rsid w:val="007134D5"/>
    <w:rsid w:val="007168AB"/>
    <w:rsid w:val="00716DE6"/>
    <w:rsid w:val="007245EB"/>
    <w:rsid w:val="00744AC1"/>
    <w:rsid w:val="00770F3D"/>
    <w:rsid w:val="00776FD5"/>
    <w:rsid w:val="00781189"/>
    <w:rsid w:val="00785158"/>
    <w:rsid w:val="007A682A"/>
    <w:rsid w:val="007B48FE"/>
    <w:rsid w:val="007C08AF"/>
    <w:rsid w:val="007C221D"/>
    <w:rsid w:val="007F7146"/>
    <w:rsid w:val="007F71B2"/>
    <w:rsid w:val="00802A22"/>
    <w:rsid w:val="0082111D"/>
    <w:rsid w:val="00833826"/>
    <w:rsid w:val="008414E2"/>
    <w:rsid w:val="008440E6"/>
    <w:rsid w:val="008501A3"/>
    <w:rsid w:val="008C23FD"/>
    <w:rsid w:val="008C5BC8"/>
    <w:rsid w:val="008F0337"/>
    <w:rsid w:val="00921603"/>
    <w:rsid w:val="00933310"/>
    <w:rsid w:val="0095531A"/>
    <w:rsid w:val="00955F6E"/>
    <w:rsid w:val="009A551F"/>
    <w:rsid w:val="009B6FD4"/>
    <w:rsid w:val="009D5388"/>
    <w:rsid w:val="009E2637"/>
    <w:rsid w:val="009E435B"/>
    <w:rsid w:val="00A00EF2"/>
    <w:rsid w:val="00A44662"/>
    <w:rsid w:val="00A61394"/>
    <w:rsid w:val="00A661DF"/>
    <w:rsid w:val="00A67CD2"/>
    <w:rsid w:val="00A70FB5"/>
    <w:rsid w:val="00A81D2F"/>
    <w:rsid w:val="00A84652"/>
    <w:rsid w:val="00A848C5"/>
    <w:rsid w:val="00A858BC"/>
    <w:rsid w:val="00A86254"/>
    <w:rsid w:val="00AD06B7"/>
    <w:rsid w:val="00B14AB5"/>
    <w:rsid w:val="00B21AE4"/>
    <w:rsid w:val="00B35E23"/>
    <w:rsid w:val="00B50E5B"/>
    <w:rsid w:val="00BA4BE2"/>
    <w:rsid w:val="00BC4F78"/>
    <w:rsid w:val="00BC7B76"/>
    <w:rsid w:val="00BD0A2D"/>
    <w:rsid w:val="00BE11B4"/>
    <w:rsid w:val="00BE3351"/>
    <w:rsid w:val="00BF3E8F"/>
    <w:rsid w:val="00BF7A39"/>
    <w:rsid w:val="00C07C95"/>
    <w:rsid w:val="00C34CD2"/>
    <w:rsid w:val="00C437A3"/>
    <w:rsid w:val="00C92F80"/>
    <w:rsid w:val="00C96DFE"/>
    <w:rsid w:val="00CA2662"/>
    <w:rsid w:val="00CC2E91"/>
    <w:rsid w:val="00CE3819"/>
    <w:rsid w:val="00D32CA4"/>
    <w:rsid w:val="00D53DBA"/>
    <w:rsid w:val="00D60B9F"/>
    <w:rsid w:val="00D71665"/>
    <w:rsid w:val="00D7232B"/>
    <w:rsid w:val="00D82A93"/>
    <w:rsid w:val="00DA0D8F"/>
    <w:rsid w:val="00DD3B1C"/>
    <w:rsid w:val="00DD634C"/>
    <w:rsid w:val="00DD7486"/>
    <w:rsid w:val="00DE3F05"/>
    <w:rsid w:val="00DF3E49"/>
    <w:rsid w:val="00E278A9"/>
    <w:rsid w:val="00E41293"/>
    <w:rsid w:val="00E42B2C"/>
    <w:rsid w:val="00E47B70"/>
    <w:rsid w:val="00E61739"/>
    <w:rsid w:val="00E73529"/>
    <w:rsid w:val="00E8551F"/>
    <w:rsid w:val="00E92128"/>
    <w:rsid w:val="00EB6660"/>
    <w:rsid w:val="00EC2E18"/>
    <w:rsid w:val="00ED1B71"/>
    <w:rsid w:val="00EF1F68"/>
    <w:rsid w:val="00F03634"/>
    <w:rsid w:val="00F0474A"/>
    <w:rsid w:val="00F06D12"/>
    <w:rsid w:val="00F14275"/>
    <w:rsid w:val="00F70913"/>
    <w:rsid w:val="00F779D1"/>
    <w:rsid w:val="00FD1C46"/>
    <w:rsid w:val="00FD34F9"/>
    <w:rsid w:val="00FD5B34"/>
    <w:rsid w:val="00FD764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c9ffc9"/>
    </o:shapedefaults>
    <o:shapelayout v:ext="edit">
      <o:idmap v:ext="edit" data="1"/>
      <o:rules v:ext="edit">
        <o:r id="V:Rule1" type="callout" idref="#_x0000_s1096"/>
      </o:rules>
    </o:shapelayout>
  </w:shapeDefaults>
  <w:decimalSymbol w:val="."/>
  <w:listSeparator w:val=","/>
  <w14:docId w14:val="2314F626"/>
  <w15:docId w15:val="{3AC38AC2-6AC9-4406-BB6C-DAE574F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1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71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A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A4B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FD5B34"/>
    <w:pPr>
      <w:widowControl w:val="0"/>
      <w:autoSpaceDE w:val="0"/>
      <w:autoSpaceDN w:val="0"/>
      <w:adjustRightInd w:val="0"/>
    </w:pPr>
    <w:rPr>
      <w:rFonts w:ascii="BCRVSB+rounded-mgenplus-1p-bold" w:eastAsia="BCRVSB+rounded-mgenplus-1p-bold" w:cs="BCRVSB+rounded-mgenplus-1p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6F7F-89A4-4BBB-9140-A5423748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</vt:lpstr>
    </vt:vector>
  </TitlesOfParts>
  <Company>千葉県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誠</dc:creator>
  <cp:lastModifiedBy>千葉県</cp:lastModifiedBy>
  <cp:revision>34</cp:revision>
  <cp:lastPrinted>2021-03-18T05:07:00Z</cp:lastPrinted>
  <dcterms:created xsi:type="dcterms:W3CDTF">2016-01-26T05:27:00Z</dcterms:created>
  <dcterms:modified xsi:type="dcterms:W3CDTF">2021-03-22T06:43:00Z</dcterms:modified>
</cp:coreProperties>
</file>