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D74579">
        <w:rPr>
          <w:rFonts w:hAnsi="ＭＳ 明朝" w:cs="ＭＳ 明朝" w:hint="eastAsia"/>
          <w:color w:val="000000"/>
          <w:kern w:val="0"/>
          <w:szCs w:val="24"/>
        </w:rPr>
        <w:t>（別記第１１号様式）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                  </w:t>
      </w:r>
      <w:r w:rsidR="008B6082">
        <w:rPr>
          <w:rFonts w:hAnsi="ＭＳ 明朝" w:cs="ＭＳ 明朝" w:hint="eastAsia"/>
          <w:color w:val="000000"/>
          <w:kern w:val="0"/>
          <w:szCs w:val="24"/>
        </w:rPr>
        <w:t xml:space="preserve"> 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</w:t>
      </w:r>
      <w:r w:rsidRPr="00D74579">
        <w:rPr>
          <w:rFonts w:hAnsi="Times New Roman" w:cs="ＭＳ 明朝" w:hint="eastAsia"/>
          <w:color w:val="000000"/>
          <w:w w:val="200"/>
          <w:kern w:val="0"/>
          <w:szCs w:val="24"/>
        </w:rPr>
        <w:t>廃止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</w:t>
      </w:r>
      <w:r w:rsidRPr="00D74579">
        <w:rPr>
          <w:rFonts w:hAnsi="Times New Roman" w:cs="ＭＳ 明朝" w:hint="eastAsia"/>
          <w:color w:val="000000"/>
          <w:w w:val="200"/>
          <w:kern w:val="0"/>
          <w:szCs w:val="24"/>
        </w:rPr>
        <w:t>廃棄物処理施設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Times New Roman" w:cs="ＭＳ 明朝" w:hint="eastAsia"/>
          <w:color w:val="000000"/>
          <w:w w:val="200"/>
          <w:kern w:val="0"/>
          <w:szCs w:val="24"/>
        </w:rPr>
        <w:t>休止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Times New Roman" w:cs="ＭＳ 明朝" w:hint="eastAsia"/>
          <w:color w:val="000000"/>
          <w:w w:val="200"/>
          <w:kern w:val="0"/>
          <w:szCs w:val="24"/>
        </w:rPr>
        <w:t>届出書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                  </w:t>
      </w:r>
      <w:r w:rsidR="008B6082">
        <w:rPr>
          <w:rFonts w:hAnsi="ＭＳ 明朝" w:cs="ＭＳ 明朝"/>
          <w:color w:val="000000"/>
          <w:kern w:val="0"/>
          <w:szCs w:val="24"/>
        </w:rPr>
        <w:t xml:space="preserve"> 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</w:t>
      </w:r>
      <w:r w:rsidRPr="00D74579">
        <w:rPr>
          <w:rFonts w:hAnsi="Times New Roman" w:cs="ＭＳ 明朝" w:hint="eastAsia"/>
          <w:color w:val="000000"/>
          <w:w w:val="200"/>
          <w:kern w:val="0"/>
          <w:szCs w:val="24"/>
        </w:rPr>
        <w:t>再開</w:t>
      </w:r>
    </w:p>
    <w:p w:rsid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                          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</w:t>
      </w:r>
      <w:r w:rsidR="00B85F82">
        <w:rPr>
          <w:rFonts w:hAnsi="ＭＳ 明朝" w:cs="ＭＳ 明朝" w:hint="eastAsia"/>
          <w:color w:val="000000"/>
          <w:kern w:val="0"/>
          <w:szCs w:val="24"/>
        </w:rPr>
        <w:t xml:space="preserve">　</w:t>
      </w:r>
      <w:r w:rsidR="00B85F82">
        <w:rPr>
          <w:rFonts w:hAnsi="ＭＳ 明朝" w:cs="ＭＳ 明朝"/>
          <w:color w:val="000000"/>
          <w:kern w:val="0"/>
          <w:szCs w:val="24"/>
        </w:rPr>
        <w:t xml:space="preserve">  </w:t>
      </w:r>
      <w:r w:rsidR="00B85F82">
        <w:rPr>
          <w:rFonts w:hAnsi="ＭＳ 明朝" w:cs="ＭＳ 明朝" w:hint="eastAsia"/>
          <w:color w:val="000000"/>
          <w:kern w:val="0"/>
          <w:szCs w:val="24"/>
        </w:rPr>
        <w:t xml:space="preserve">　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年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月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日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千葉県知事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様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  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             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住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所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             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氏　　名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</w:t>
      </w:r>
      <w:r w:rsidR="00B85F82">
        <w:rPr>
          <w:rFonts w:hAnsi="ＭＳ 明朝" w:cs="ＭＳ 明朝" w:hint="eastAsia"/>
          <w:color w:val="000000"/>
          <w:kern w:val="0"/>
          <w:szCs w:val="24"/>
        </w:rPr>
        <w:t xml:space="preserve">　</w:t>
      </w:r>
      <w:bookmarkStart w:id="0" w:name="_GoBack"/>
      <w:bookmarkEnd w:id="0"/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                                  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電話番号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一般廃棄物</w:t>
      </w:r>
      <w:r w:rsidR="00D37638">
        <w:rPr>
          <w:rFonts w:hAnsi="ＭＳ 明朝" w:cs="ＭＳ 明朝"/>
          <w:color w:val="000000"/>
          <w:kern w:val="0"/>
          <w:szCs w:val="24"/>
        </w:rPr>
        <w:t xml:space="preserve">            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</w:t>
      </w:r>
      <w:r w:rsidR="00D37638">
        <w:rPr>
          <w:rFonts w:hAnsi="ＭＳ 明朝" w:cs="ＭＳ 明朝" w:hint="eastAsia"/>
          <w:color w:val="000000"/>
          <w:kern w:val="0"/>
          <w:szCs w:val="24"/>
        </w:rPr>
        <w:t xml:space="preserve">　　　　　　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廃止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righ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処理施設を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休止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したので、千葉県廃棄物処理施設の設置及び維持管理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/>
          <w:color w:val="000000"/>
          <w:kern w:val="0"/>
          <w:szCs w:val="24"/>
        </w:rPr>
        <w:t xml:space="preserve">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産業廃棄物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</w:t>
      </w:r>
      <w:r w:rsidR="00D37638">
        <w:rPr>
          <w:rFonts w:hAnsi="ＭＳ 明朝" w:cs="ＭＳ 明朝" w:hint="eastAsia"/>
          <w:color w:val="000000"/>
          <w:kern w:val="0"/>
          <w:szCs w:val="24"/>
        </w:rPr>
        <w:t xml:space="preserve">　　　　　　</w:t>
      </w:r>
      <w:r w:rsidRPr="00D74579">
        <w:rPr>
          <w:rFonts w:hAnsi="ＭＳ 明朝" w:cs="ＭＳ 明朝"/>
          <w:color w:val="000000"/>
          <w:kern w:val="0"/>
          <w:szCs w:val="24"/>
        </w:rPr>
        <w:t xml:space="preserve">          </w:t>
      </w:r>
      <w:r w:rsidRPr="00D74579">
        <w:rPr>
          <w:rFonts w:hAnsi="ＭＳ 明朝" w:cs="ＭＳ 明朝" w:hint="eastAsia"/>
          <w:color w:val="000000"/>
          <w:kern w:val="0"/>
          <w:szCs w:val="24"/>
        </w:rPr>
        <w:t>再開</w:t>
      </w: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</w:p>
    <w:p w:rsidR="00D74579" w:rsidRPr="00D74579" w:rsidRDefault="00D74579" w:rsidP="00D74579">
      <w:pPr>
        <w:suppressAutoHyphens/>
        <w:autoSpaceDE w:val="0"/>
        <w:autoSpaceDN w:val="0"/>
        <w:snapToGrid w:val="0"/>
        <w:spacing w:line="20" w:lineRule="atLeast"/>
        <w:jc w:val="left"/>
        <w:textAlignment w:val="baseline"/>
        <w:rPr>
          <w:rFonts w:hAnsi="Times New Roman" w:cs="Times New Roman"/>
          <w:color w:val="000000"/>
          <w:kern w:val="0"/>
          <w:szCs w:val="24"/>
        </w:rPr>
      </w:pPr>
      <w:r w:rsidRPr="00D74579">
        <w:rPr>
          <w:rFonts w:hAnsi="ＭＳ 明朝" w:cs="ＭＳ 明朝" w:hint="eastAsia"/>
          <w:color w:val="000000"/>
          <w:kern w:val="0"/>
          <w:szCs w:val="24"/>
        </w:rPr>
        <w:t>に関する指導要綱第２７条の規定により届け出ます。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7"/>
        <w:gridCol w:w="482"/>
        <w:gridCol w:w="1204"/>
        <w:gridCol w:w="723"/>
        <w:gridCol w:w="5301"/>
      </w:tblGrid>
      <w:tr w:rsidR="00D74579" w:rsidRPr="00D74579">
        <w:tc>
          <w:tcPr>
            <w:tcW w:w="216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廃棄物処理施設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の種類及び能力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                    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（処分場は面積、</w:t>
            </w:r>
            <w:proofErr w:type="gramStart"/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埋立</w:t>
            </w:r>
            <w:proofErr w:type="gramEnd"/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容量）</w:t>
            </w:r>
          </w:p>
        </w:tc>
      </w:tr>
      <w:tr w:rsidR="00D74579" w:rsidRPr="00D74579">
        <w:tc>
          <w:tcPr>
            <w:tcW w:w="2169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設置場所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D74579" w:rsidRPr="00D74579">
        <w:tc>
          <w:tcPr>
            <w:tcW w:w="2169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届出の年月日及び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届出番号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設置届出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年</w:t>
            </w: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月</w:t>
            </w: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日</w:t>
            </w: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第</w:t>
            </w: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号</w:t>
            </w:r>
          </w:p>
        </w:tc>
      </w:tr>
      <w:tr w:rsidR="00D74579" w:rsidRPr="00D74579">
        <w:tc>
          <w:tcPr>
            <w:tcW w:w="2169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廃止若しくは休止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又は再開の年月日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  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年</w:t>
            </w: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月</w:t>
            </w: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  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日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D74579" w:rsidRPr="00D74579">
        <w:tc>
          <w:tcPr>
            <w:tcW w:w="2169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廃止若しくは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休止又は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再開の理由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D74579" w:rsidRPr="00D74579">
        <w:tc>
          <w:tcPr>
            <w:tcW w:w="1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/>
                <w:color w:val="000000"/>
                <w:kern w:val="0"/>
                <w:szCs w:val="24"/>
              </w:rPr>
              <w:t xml:space="preserve">  </w:t>
            </w: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受付印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事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務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処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理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  <w:r w:rsidRPr="00D74579">
              <w:rPr>
                <w:rFonts w:hAnsi="ＭＳ 明朝" w:cs="ＭＳ 明朝" w:hint="eastAsia"/>
                <w:color w:val="000000"/>
                <w:kern w:val="0"/>
                <w:szCs w:val="24"/>
              </w:rPr>
              <w:t>欄</w:t>
            </w: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3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  <w:p w:rsidR="00D74579" w:rsidRPr="00D74579" w:rsidRDefault="00D74579" w:rsidP="00D745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0" w:lineRule="atLeas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34333E" w:rsidRPr="00D74579" w:rsidRDefault="0034333E" w:rsidP="00D74579">
      <w:pPr>
        <w:snapToGrid w:val="0"/>
        <w:spacing w:line="20" w:lineRule="atLeast"/>
      </w:pPr>
    </w:p>
    <w:sectPr w:rsidR="0034333E" w:rsidRPr="00D74579" w:rsidSect="00FC6148">
      <w:pgSz w:w="11906" w:h="16838" w:code="9"/>
      <w:pgMar w:top="720" w:right="720" w:bottom="720" w:left="720" w:header="851" w:footer="992" w:gutter="0"/>
      <w:cols w:space="425"/>
      <w:docGrid w:type="linesAndChars" w:linePitch="46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3A"/>
    <w:rsid w:val="000A0E23"/>
    <w:rsid w:val="0034333E"/>
    <w:rsid w:val="00365A3A"/>
    <w:rsid w:val="005E2BBA"/>
    <w:rsid w:val="008B6082"/>
    <w:rsid w:val="00980EAB"/>
    <w:rsid w:val="00B85F82"/>
    <w:rsid w:val="00D37638"/>
    <w:rsid w:val="00D74579"/>
    <w:rsid w:val="00E0639C"/>
    <w:rsid w:val="00FC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B2F95D"/>
  <w15:chartTrackingRefBased/>
  <w15:docId w15:val="{16A48A16-F10E-4D4F-B041-D4CCB800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61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千葉県</cp:lastModifiedBy>
  <cp:revision>6</cp:revision>
  <cp:lastPrinted>2018-07-31T00:33:00Z</cp:lastPrinted>
  <dcterms:created xsi:type="dcterms:W3CDTF">2018-04-11T06:45:00Z</dcterms:created>
  <dcterms:modified xsi:type="dcterms:W3CDTF">2021-04-07T23:43:00Z</dcterms:modified>
</cp:coreProperties>
</file>