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89A3" w14:textId="77777777" w:rsidR="00755A12" w:rsidRDefault="00755A12">
      <w:pPr>
        <w:spacing w:after="6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漁港施設利用認可申請書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漁港施設利用認可申請書</w:t>
      </w:r>
    </w:p>
    <w:p w14:paraId="0E0B1E57" w14:textId="77777777" w:rsidR="00755A12" w:rsidRDefault="00755A12">
      <w:pPr>
        <w:spacing w:after="6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B97A747" w14:textId="77777777" w:rsidR="00755A12" w:rsidRDefault="00755A12">
      <w:pPr>
        <w:spacing w:after="6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63F9270E" w14:textId="77777777" w:rsidR="00755A12" w:rsidRDefault="00755A12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14:paraId="685C433D" w14:textId="77777777" w:rsidR="00755A12" w:rsidRDefault="00755A12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</w:t>
      </w:r>
    </w:p>
    <w:p w14:paraId="368C5E5E" w14:textId="77777777" w:rsidR="00755A12" w:rsidRDefault="00755A12">
      <w:pPr>
        <w:spacing w:after="600" w:line="210" w:lineRule="exact"/>
        <w:ind w:left="210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　</w:t>
      </w:r>
    </w:p>
    <w:p w14:paraId="420D0282" w14:textId="77777777" w:rsidR="00755A12" w:rsidRDefault="00755A12">
      <w:pPr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次のとおり漁港施設を利用させたいので、漁港及び漁場の整備等に関する法律第</w:t>
      </w:r>
      <w:r>
        <w:rPr>
          <w:snapToGrid w:val="0"/>
        </w:rPr>
        <w:t>38</w:t>
      </w:r>
      <w:r>
        <w:rPr>
          <w:rFonts w:hint="eastAsia"/>
          <w:snapToGrid w:val="0"/>
        </w:rPr>
        <w:t>条の規定により、認可の申請をします。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0E2601" w14:paraId="0BA15150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0825FE36" w14:textId="77777777" w:rsidR="00755A12" w:rsidRDefault="00755A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4960DF2" w14:textId="77777777" w:rsidR="00755A12" w:rsidRDefault="00755A1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利用者氏名</w:t>
            </w:r>
          </w:p>
        </w:tc>
        <w:tc>
          <w:tcPr>
            <w:tcW w:w="5880" w:type="dxa"/>
            <w:vAlign w:val="center"/>
          </w:tcPr>
          <w:p w14:paraId="7BA1DCD2" w14:textId="77777777" w:rsidR="00755A12" w:rsidRDefault="00755A12">
            <w:pPr>
              <w:rPr>
                <w:snapToGrid w:val="0"/>
              </w:rPr>
            </w:pPr>
          </w:p>
        </w:tc>
      </w:tr>
      <w:tr w:rsidR="000E2601" w14:paraId="0FBAFD4F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46B928A1" w14:textId="77777777" w:rsidR="00755A12" w:rsidRDefault="00755A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85875AA" w14:textId="77777777" w:rsidR="00755A12" w:rsidRDefault="00755A1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漁港名</w:t>
            </w:r>
          </w:p>
        </w:tc>
        <w:tc>
          <w:tcPr>
            <w:tcW w:w="5880" w:type="dxa"/>
            <w:vAlign w:val="center"/>
          </w:tcPr>
          <w:p w14:paraId="04A6D80C" w14:textId="77777777" w:rsidR="00755A12" w:rsidRDefault="00755A12">
            <w:pPr>
              <w:rPr>
                <w:snapToGrid w:val="0"/>
              </w:rPr>
            </w:pPr>
          </w:p>
        </w:tc>
      </w:tr>
      <w:tr w:rsidR="000E2601" w14:paraId="2A11A24B" w14:textId="77777777"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14:paraId="139474FA" w14:textId="77777777" w:rsidR="00755A12" w:rsidRDefault="00755A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15853EA" w14:textId="77777777" w:rsidR="00755A12" w:rsidRDefault="00755A1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漁港施設の名称、構造及び</w:t>
            </w:r>
          </w:p>
          <w:p w14:paraId="74982194" w14:textId="77777777" w:rsidR="00755A12" w:rsidRDefault="00755A1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漁港施設の名称、構造及び</w:t>
            </w:r>
            <w:r>
              <w:rPr>
                <w:rFonts w:hint="eastAsia"/>
                <w:snapToGrid w:val="0"/>
              </w:rPr>
              <w:t>機能</w:t>
            </w:r>
          </w:p>
        </w:tc>
        <w:tc>
          <w:tcPr>
            <w:tcW w:w="5880" w:type="dxa"/>
            <w:vAlign w:val="center"/>
          </w:tcPr>
          <w:p w14:paraId="0B4D2859" w14:textId="77777777" w:rsidR="00755A12" w:rsidRDefault="00755A12">
            <w:pPr>
              <w:rPr>
                <w:snapToGrid w:val="0"/>
              </w:rPr>
            </w:pPr>
          </w:p>
        </w:tc>
      </w:tr>
      <w:tr w:rsidR="000E2601" w14:paraId="45EFC269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018BE76C" w14:textId="77777777" w:rsidR="00755A12" w:rsidRDefault="00755A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F39DB58" w14:textId="77777777" w:rsidR="00755A12" w:rsidRDefault="00755A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漁港施設の場所</w:t>
            </w:r>
          </w:p>
        </w:tc>
        <w:tc>
          <w:tcPr>
            <w:tcW w:w="5880" w:type="dxa"/>
            <w:vAlign w:val="center"/>
          </w:tcPr>
          <w:p w14:paraId="19A0B941" w14:textId="77777777" w:rsidR="00755A12" w:rsidRDefault="00755A12">
            <w:pPr>
              <w:rPr>
                <w:snapToGrid w:val="0"/>
              </w:rPr>
            </w:pPr>
          </w:p>
        </w:tc>
      </w:tr>
      <w:tr w:rsidR="000E2601" w14:paraId="64AC29F4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1A022125" w14:textId="77777777" w:rsidR="00755A12" w:rsidRDefault="00755A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EBE4A9A" w14:textId="77777777" w:rsidR="00755A12" w:rsidRDefault="00755A1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利用方法</w:t>
            </w:r>
          </w:p>
        </w:tc>
        <w:tc>
          <w:tcPr>
            <w:tcW w:w="5880" w:type="dxa"/>
            <w:vAlign w:val="center"/>
          </w:tcPr>
          <w:p w14:paraId="4540DEB2" w14:textId="77777777" w:rsidR="00755A12" w:rsidRDefault="00755A12">
            <w:pPr>
              <w:rPr>
                <w:snapToGrid w:val="0"/>
              </w:rPr>
            </w:pPr>
          </w:p>
        </w:tc>
      </w:tr>
      <w:tr w:rsidR="000E2601" w14:paraId="6489019C" w14:textId="77777777"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14:paraId="3BD266EF" w14:textId="77777777" w:rsidR="00755A12" w:rsidRDefault="00755A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1C3AAE1" w14:textId="77777777" w:rsidR="00755A12" w:rsidRDefault="00755A1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880" w:type="dxa"/>
            <w:vAlign w:val="center"/>
          </w:tcPr>
          <w:p w14:paraId="1A7F3B3A" w14:textId="77777777" w:rsidR="00755A12" w:rsidRDefault="00755A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日から</w:t>
            </w:r>
          </w:p>
          <w:p w14:paraId="1E0FF079" w14:textId="77777777" w:rsidR="00755A12" w:rsidRDefault="00755A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日まで</w:t>
            </w:r>
          </w:p>
        </w:tc>
      </w:tr>
      <w:tr w:rsidR="000E2601" w14:paraId="60D30051" w14:textId="77777777"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14:paraId="770FAB97" w14:textId="77777777" w:rsidR="00755A12" w:rsidRDefault="00755A1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F36AB9B" w14:textId="77777777" w:rsidR="00755A12" w:rsidRDefault="00755A1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使用料率及び</w:t>
            </w:r>
          </w:p>
          <w:p w14:paraId="5F621493" w14:textId="77777777" w:rsidR="00755A12" w:rsidRDefault="00755A1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使用料率及び</w:t>
            </w:r>
            <w:r>
              <w:rPr>
                <w:rFonts w:hint="eastAsia"/>
                <w:snapToGrid w:val="0"/>
              </w:rPr>
              <w:t>その算定根拠</w:t>
            </w:r>
          </w:p>
        </w:tc>
        <w:tc>
          <w:tcPr>
            <w:tcW w:w="5880" w:type="dxa"/>
            <w:vAlign w:val="center"/>
          </w:tcPr>
          <w:p w14:paraId="50BC3F3E" w14:textId="77777777" w:rsidR="00755A12" w:rsidRDefault="00755A12">
            <w:pPr>
              <w:rPr>
                <w:snapToGrid w:val="0"/>
              </w:rPr>
            </w:pPr>
          </w:p>
        </w:tc>
      </w:tr>
    </w:tbl>
    <w:p w14:paraId="19C0189E" w14:textId="77777777" w:rsidR="00755A12" w:rsidRDefault="00755A12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添付図書　位置図、土地地形図、実測平面図及び構造図</w:t>
      </w:r>
    </w:p>
    <w:sectPr w:rsidR="00755A1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5C69" w14:textId="77777777" w:rsidR="00755A12" w:rsidRDefault="00755A12">
      <w:pPr>
        <w:spacing w:line="240" w:lineRule="auto"/>
      </w:pPr>
      <w:r>
        <w:separator/>
      </w:r>
    </w:p>
  </w:endnote>
  <w:endnote w:type="continuationSeparator" w:id="0">
    <w:p w14:paraId="3D69AEEA" w14:textId="77777777" w:rsidR="00755A12" w:rsidRDefault="00755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955B" w14:textId="77777777" w:rsidR="00755A12" w:rsidRDefault="00755A12">
      <w:pPr>
        <w:spacing w:line="240" w:lineRule="auto"/>
      </w:pPr>
      <w:r>
        <w:separator/>
      </w:r>
    </w:p>
  </w:footnote>
  <w:footnote w:type="continuationSeparator" w:id="0">
    <w:p w14:paraId="02D140A4" w14:textId="77777777" w:rsidR="00755A12" w:rsidRDefault="00755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5A12"/>
    <w:rsid w:val="000E2601"/>
    <w:rsid w:val="002E3024"/>
    <w:rsid w:val="0075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8DA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2024-06-12T06:16:00Z</dcterms:created>
  <dcterms:modified xsi:type="dcterms:W3CDTF">2024-06-12T06:16:00Z</dcterms:modified>
</cp:coreProperties>
</file>